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2A7A" w14:textId="7F75BD0A" w:rsidR="00B7341E" w:rsidRDefault="00F1296B" w:rsidP="00F1296B">
      <w:pPr>
        <w:jc w:val="center"/>
      </w:pPr>
      <w:r>
        <w:rPr>
          <w:noProof/>
          <w14:ligatures w14:val="none"/>
        </w:rPr>
        <w:drawing>
          <wp:inline distT="0" distB="0" distL="0" distR="0" wp14:anchorId="5AB930E9" wp14:editId="4F06002B">
            <wp:extent cx="2984969" cy="847584"/>
            <wp:effectExtent l="0" t="0" r="0" b="0"/>
            <wp:docPr id="192519135" name="Picture 1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9135" name="Picture 1" descr="A green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78" cy="8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C374" w14:textId="485B500D" w:rsidR="00F1296B" w:rsidRPr="00E51261" w:rsidRDefault="00F1296B" w:rsidP="00F1296B">
      <w:pPr>
        <w:jc w:val="center"/>
        <w:rPr>
          <w:b/>
          <w:bCs/>
          <w:sz w:val="28"/>
          <w:szCs w:val="28"/>
        </w:rPr>
      </w:pPr>
      <w:r w:rsidRPr="00E51261">
        <w:rPr>
          <w:b/>
          <w:bCs/>
          <w:sz w:val="28"/>
          <w:szCs w:val="28"/>
        </w:rPr>
        <w:t>Administrative Institutional Effectiveness Peer Review Committee</w:t>
      </w:r>
    </w:p>
    <w:p w14:paraId="0CF3A1D2" w14:textId="77777777" w:rsidR="00F1296B" w:rsidRDefault="00F1296B" w:rsidP="00F1296B">
      <w:pPr>
        <w:jc w:val="center"/>
      </w:pPr>
    </w:p>
    <w:p w14:paraId="33FA13A1" w14:textId="08D679AE" w:rsidR="00F1296B" w:rsidRPr="00E51261" w:rsidRDefault="00634F9F" w:rsidP="00F1296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Dr. </w:t>
      </w:r>
      <w:r w:rsidR="00F1296B" w:rsidRPr="00E51261">
        <w:rPr>
          <w:b/>
          <w:bCs/>
          <w:sz w:val="22"/>
          <w:szCs w:val="22"/>
        </w:rPr>
        <w:t xml:space="preserve">Amanda </w:t>
      </w:r>
      <w:r>
        <w:rPr>
          <w:b/>
          <w:bCs/>
          <w:sz w:val="22"/>
          <w:szCs w:val="22"/>
        </w:rPr>
        <w:t xml:space="preserve">White </w:t>
      </w:r>
      <w:r w:rsidR="00F1296B" w:rsidRPr="00E51261">
        <w:rPr>
          <w:b/>
          <w:bCs/>
          <w:sz w:val="22"/>
          <w:szCs w:val="22"/>
        </w:rPr>
        <w:t>Bennett</w:t>
      </w:r>
      <w:r w:rsidR="00F1296B" w:rsidRPr="00E51261">
        <w:rPr>
          <w:sz w:val="22"/>
          <w:szCs w:val="22"/>
        </w:rPr>
        <w:t>, Director Global Partnerships and Engagement</w:t>
      </w:r>
      <w:r>
        <w:rPr>
          <w:sz w:val="22"/>
          <w:szCs w:val="22"/>
        </w:rPr>
        <w:t>, International Affairs</w:t>
      </w:r>
    </w:p>
    <w:p w14:paraId="0739DAB7" w14:textId="75BCF5AC" w:rsidR="00634F9F" w:rsidRDefault="00634F9F" w:rsidP="00634F9F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Claudia Cooper</w:t>
      </w:r>
      <w:r>
        <w:rPr>
          <w:sz w:val="22"/>
          <w:szCs w:val="22"/>
        </w:rPr>
        <w:t xml:space="preserve">, Program Project Coordinator, University Accreditation </w:t>
      </w:r>
    </w:p>
    <w:p w14:paraId="45696F50" w14:textId="4D7774C6" w:rsidR="00634F9F" w:rsidRDefault="00634F9F" w:rsidP="00634F9F">
      <w:pPr>
        <w:jc w:val="both"/>
        <w:rPr>
          <w:sz w:val="22"/>
          <w:szCs w:val="22"/>
        </w:rPr>
      </w:pPr>
      <w:r w:rsidRPr="00E51261">
        <w:rPr>
          <w:b/>
          <w:bCs/>
          <w:sz w:val="22"/>
          <w:szCs w:val="22"/>
        </w:rPr>
        <w:t>Roxanne Davenport</w:t>
      </w:r>
      <w:r w:rsidRPr="00E51261">
        <w:rPr>
          <w:sz w:val="22"/>
          <w:szCs w:val="22"/>
        </w:rPr>
        <w:t>, Executive Director, Student Success</w:t>
      </w:r>
    </w:p>
    <w:p w14:paraId="37216A36" w14:textId="41169165" w:rsidR="00634F9F" w:rsidRPr="00E51261" w:rsidRDefault="00634F9F" w:rsidP="00634F9F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Whitney Johnson-Freeman</w:t>
      </w:r>
      <w:r>
        <w:rPr>
          <w:sz w:val="22"/>
          <w:szCs w:val="22"/>
        </w:rPr>
        <w:t>,</w:t>
      </w:r>
      <w:r w:rsidR="00CC6BD5">
        <w:rPr>
          <w:sz w:val="22"/>
          <w:szCs w:val="22"/>
        </w:rPr>
        <w:t xml:space="preserve"> Repository </w:t>
      </w:r>
      <w:r>
        <w:rPr>
          <w:sz w:val="22"/>
          <w:szCs w:val="22"/>
        </w:rPr>
        <w:t xml:space="preserve">Librarian, University Library </w:t>
      </w:r>
    </w:p>
    <w:p w14:paraId="61D45674" w14:textId="0547CB9C" w:rsidR="00F1296B" w:rsidRPr="00E51261" w:rsidRDefault="00E51261" w:rsidP="00F1296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Dr. </w:t>
      </w:r>
      <w:r w:rsidR="00F1296B" w:rsidRPr="00E51261">
        <w:rPr>
          <w:b/>
          <w:bCs/>
          <w:sz w:val="22"/>
          <w:szCs w:val="22"/>
        </w:rPr>
        <w:t>Courtney Glazer</w:t>
      </w:r>
      <w:r w:rsidR="00F1296B" w:rsidRPr="00E51261">
        <w:rPr>
          <w:sz w:val="22"/>
          <w:szCs w:val="22"/>
        </w:rPr>
        <w:t xml:space="preserve">, Director of the Core, University Accreditation </w:t>
      </w:r>
    </w:p>
    <w:p w14:paraId="4FA71609" w14:textId="5BF11D35" w:rsidR="00F1296B" w:rsidRDefault="00F1296B" w:rsidP="00E51261">
      <w:pPr>
        <w:spacing w:line="240" w:lineRule="auto"/>
        <w:jc w:val="both"/>
        <w:rPr>
          <w:sz w:val="22"/>
          <w:szCs w:val="22"/>
        </w:rPr>
      </w:pPr>
      <w:r w:rsidRPr="00E51261">
        <w:rPr>
          <w:b/>
          <w:bCs/>
          <w:sz w:val="22"/>
          <w:szCs w:val="22"/>
        </w:rPr>
        <w:t>Nadia</w:t>
      </w:r>
      <w:r w:rsidR="00E51261" w:rsidRPr="00E51261">
        <w:rPr>
          <w:b/>
          <w:bCs/>
          <w:sz w:val="22"/>
          <w:szCs w:val="22"/>
        </w:rPr>
        <w:t xml:space="preserve"> </w:t>
      </w:r>
      <w:r w:rsidRPr="00E51261">
        <w:rPr>
          <w:b/>
          <w:bCs/>
          <w:sz w:val="22"/>
          <w:szCs w:val="22"/>
        </w:rPr>
        <w:t>Guevara</w:t>
      </w:r>
      <w:r w:rsidRPr="00E51261">
        <w:rPr>
          <w:sz w:val="22"/>
          <w:szCs w:val="22"/>
        </w:rPr>
        <w:t>, Director</w:t>
      </w:r>
      <w:r w:rsidR="00CC6BD5">
        <w:rPr>
          <w:sz w:val="22"/>
          <w:szCs w:val="22"/>
        </w:rPr>
        <w:t>, Youth Protection Program, Administrative Services</w:t>
      </w:r>
    </w:p>
    <w:p w14:paraId="7A50E470" w14:textId="3CD04A69" w:rsidR="00E51261" w:rsidRDefault="00E51261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Benjamin Hanisian</w:t>
      </w:r>
      <w:r>
        <w:rPr>
          <w:sz w:val="22"/>
          <w:szCs w:val="22"/>
        </w:rPr>
        <w:t xml:space="preserve">, Assistant Director Departmental Mktg, Recreational Sports </w:t>
      </w:r>
    </w:p>
    <w:p w14:paraId="70BBFABF" w14:textId="2AD0ABD9" w:rsidR="00E51261" w:rsidRDefault="00CC6BD5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Dr. </w:t>
      </w:r>
      <w:r w:rsidR="00E51261">
        <w:rPr>
          <w:b/>
          <w:bCs/>
          <w:sz w:val="22"/>
          <w:szCs w:val="22"/>
        </w:rPr>
        <w:t>Brian Hirsch</w:t>
      </w:r>
      <w:r w:rsidR="00E51261">
        <w:rPr>
          <w:sz w:val="22"/>
          <w:szCs w:val="22"/>
        </w:rPr>
        <w:t>, Sr. Associate Director,</w:t>
      </w:r>
      <w:r>
        <w:rPr>
          <w:sz w:val="22"/>
          <w:szCs w:val="22"/>
        </w:rPr>
        <w:t xml:space="preserve"> </w:t>
      </w:r>
      <w:r w:rsidR="00E51261">
        <w:rPr>
          <w:sz w:val="22"/>
          <w:szCs w:val="22"/>
        </w:rPr>
        <w:t xml:space="preserve">Career Center </w:t>
      </w:r>
    </w:p>
    <w:p w14:paraId="48539BDC" w14:textId="40286162" w:rsidR="00634F9F" w:rsidRPr="00634F9F" w:rsidRDefault="00634F9F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Dr. Don Kirk</w:t>
      </w:r>
      <w:r>
        <w:rPr>
          <w:sz w:val="22"/>
          <w:szCs w:val="22"/>
        </w:rPr>
        <w:t xml:space="preserve">, Sr. Associate Director Institutional Effectiveness, University Accreditation </w:t>
      </w:r>
    </w:p>
    <w:p w14:paraId="1E2EC871" w14:textId="652A04D0" w:rsidR="00E51261" w:rsidRDefault="00E51261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Nino Kokiashvili</w:t>
      </w:r>
      <w:r>
        <w:rPr>
          <w:sz w:val="22"/>
          <w:szCs w:val="22"/>
        </w:rPr>
        <w:t>, Senior Coordinator, Data and Intervention, Integrated Student Service Center</w:t>
      </w:r>
    </w:p>
    <w:p w14:paraId="726A2ED8" w14:textId="0E5141E8" w:rsidR="00E51261" w:rsidRDefault="00E51261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Julie, Leuzinger</w:t>
      </w:r>
      <w:r>
        <w:rPr>
          <w:sz w:val="22"/>
          <w:szCs w:val="22"/>
        </w:rPr>
        <w:t xml:space="preserve">, Librarian, University Library </w:t>
      </w:r>
    </w:p>
    <w:p w14:paraId="3FA795FD" w14:textId="479F7D34" w:rsidR="00E51261" w:rsidRDefault="00064ECA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Nadia Makins</w:t>
      </w:r>
      <w:r>
        <w:rPr>
          <w:sz w:val="22"/>
          <w:szCs w:val="22"/>
        </w:rPr>
        <w:t xml:space="preserve">, Data Warehouse Architect, Data Analytics and Institutional Research </w:t>
      </w:r>
    </w:p>
    <w:p w14:paraId="4093CFD4" w14:textId="57144328" w:rsidR="00064ECA" w:rsidRDefault="00064ECA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Stephanie McDonald</w:t>
      </w:r>
      <w:r>
        <w:rPr>
          <w:sz w:val="22"/>
          <w:szCs w:val="22"/>
        </w:rPr>
        <w:t>, Sr. Associate Athletic Director</w:t>
      </w:r>
      <w:r w:rsidR="00CC6BD5">
        <w:rPr>
          <w:sz w:val="22"/>
          <w:szCs w:val="22"/>
        </w:rPr>
        <w:t xml:space="preserve">, Administration </w:t>
      </w:r>
    </w:p>
    <w:p w14:paraId="73424B99" w14:textId="43559577" w:rsidR="00064ECA" w:rsidRDefault="00064ECA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Aileen Negrete</w:t>
      </w:r>
      <w:r>
        <w:rPr>
          <w:sz w:val="22"/>
          <w:szCs w:val="22"/>
        </w:rPr>
        <w:t xml:space="preserve">, Graduate Services Assistant, University Accreditation </w:t>
      </w:r>
    </w:p>
    <w:p w14:paraId="54CAF323" w14:textId="0E0ADDBA" w:rsidR="00064ECA" w:rsidRDefault="00064ECA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Desiree Padron</w:t>
      </w:r>
      <w:r>
        <w:rPr>
          <w:sz w:val="22"/>
          <w:szCs w:val="22"/>
        </w:rPr>
        <w:t>, Director of Student Affairs, Center for Belonging and Engagement</w:t>
      </w:r>
    </w:p>
    <w:p w14:paraId="6E7F3C52" w14:textId="28EE76E2" w:rsidR="00634F9F" w:rsidRDefault="00634F9F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Sarah Rodgers</w:t>
      </w:r>
      <w:r>
        <w:rPr>
          <w:sz w:val="22"/>
          <w:szCs w:val="22"/>
        </w:rPr>
        <w:t xml:space="preserve">, </w:t>
      </w:r>
      <w:r w:rsidR="00D03937">
        <w:rPr>
          <w:sz w:val="22"/>
          <w:szCs w:val="22"/>
        </w:rPr>
        <w:t xml:space="preserve">Associate </w:t>
      </w:r>
      <w:r>
        <w:rPr>
          <w:sz w:val="22"/>
          <w:szCs w:val="22"/>
        </w:rPr>
        <w:t>Director</w:t>
      </w:r>
      <w:r w:rsidR="00D03937">
        <w:rPr>
          <w:sz w:val="22"/>
          <w:szCs w:val="22"/>
        </w:rPr>
        <w:t xml:space="preserve"> for Residence Life</w:t>
      </w:r>
      <w:r>
        <w:rPr>
          <w:sz w:val="22"/>
          <w:szCs w:val="22"/>
        </w:rPr>
        <w:t>, Housing and Administration</w:t>
      </w:r>
    </w:p>
    <w:p w14:paraId="72766329" w14:textId="62129C12" w:rsidR="00634F9F" w:rsidRDefault="00634F9F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Sergio Renovato-Vasquez</w:t>
      </w:r>
      <w:r>
        <w:rPr>
          <w:sz w:val="22"/>
          <w:szCs w:val="22"/>
        </w:rPr>
        <w:t xml:space="preserve">, Assistant Director, </w:t>
      </w:r>
      <w:r w:rsidR="00D03937">
        <w:rPr>
          <w:sz w:val="22"/>
          <w:szCs w:val="22"/>
        </w:rPr>
        <w:t xml:space="preserve">Center for Student Affairs at Discovery Park </w:t>
      </w:r>
    </w:p>
    <w:p w14:paraId="4436FED9" w14:textId="377ECE41" w:rsidR="00634F9F" w:rsidRDefault="00634F9F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Elizabeth Vogt</w:t>
      </w:r>
      <w:r>
        <w:rPr>
          <w:sz w:val="22"/>
          <w:szCs w:val="22"/>
        </w:rPr>
        <w:t xml:space="preserve">, Associate Vice Provost, University of Accreditation </w:t>
      </w:r>
    </w:p>
    <w:p w14:paraId="2D29A66C" w14:textId="72C9FCB9" w:rsidR="00634F9F" w:rsidRDefault="00634F9F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Samuel Williamson</w:t>
      </w:r>
      <w:r>
        <w:rPr>
          <w:sz w:val="22"/>
          <w:szCs w:val="22"/>
        </w:rPr>
        <w:t xml:space="preserve">, </w:t>
      </w:r>
      <w:r w:rsidR="00D03937">
        <w:rPr>
          <w:sz w:val="22"/>
          <w:szCs w:val="22"/>
        </w:rPr>
        <w:t>Assistant Director</w:t>
      </w:r>
      <w:r>
        <w:rPr>
          <w:sz w:val="22"/>
          <w:szCs w:val="22"/>
        </w:rPr>
        <w:t xml:space="preserve">, Student Services Assessment </w:t>
      </w:r>
    </w:p>
    <w:p w14:paraId="6F75E6E5" w14:textId="4AE70FD8" w:rsidR="00634F9F" w:rsidRDefault="00634F9F" w:rsidP="00E51261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Kevin Yanowski</w:t>
      </w:r>
      <w:r>
        <w:rPr>
          <w:sz w:val="22"/>
          <w:szCs w:val="22"/>
        </w:rPr>
        <w:t xml:space="preserve">, Associate Librarian, University Library </w:t>
      </w:r>
    </w:p>
    <w:sectPr w:rsidR="00634F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52C29" w14:textId="77777777" w:rsidR="00F1296B" w:rsidRDefault="00F1296B" w:rsidP="00F1296B">
      <w:pPr>
        <w:spacing w:after="0" w:line="240" w:lineRule="auto"/>
      </w:pPr>
      <w:r>
        <w:separator/>
      </w:r>
    </w:p>
  </w:endnote>
  <w:endnote w:type="continuationSeparator" w:id="0">
    <w:p w14:paraId="055476A2" w14:textId="77777777" w:rsidR="00F1296B" w:rsidRDefault="00F1296B" w:rsidP="00F1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77AE" w14:textId="531E40DC" w:rsidR="00F1296B" w:rsidRDefault="00F1296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AB2372" wp14:editId="227B98F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771B3" w14:textId="4F3EA626" w:rsidR="00F1296B" w:rsidRDefault="00F1296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Revised September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AB2372" id="Group 57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56771B3" w14:textId="4F3EA626" w:rsidR="00F1296B" w:rsidRDefault="00F1296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Revised September 2025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22A9E" w14:textId="77777777" w:rsidR="00F1296B" w:rsidRDefault="00F1296B" w:rsidP="00F1296B">
      <w:pPr>
        <w:spacing w:after="0" w:line="240" w:lineRule="auto"/>
      </w:pPr>
      <w:r>
        <w:separator/>
      </w:r>
    </w:p>
  </w:footnote>
  <w:footnote w:type="continuationSeparator" w:id="0">
    <w:p w14:paraId="714B5D12" w14:textId="77777777" w:rsidR="00F1296B" w:rsidRDefault="00F1296B" w:rsidP="00F12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6B"/>
    <w:rsid w:val="00064ECA"/>
    <w:rsid w:val="00074914"/>
    <w:rsid w:val="001639E6"/>
    <w:rsid w:val="00634F9F"/>
    <w:rsid w:val="00B7341E"/>
    <w:rsid w:val="00CC6BD5"/>
    <w:rsid w:val="00D03937"/>
    <w:rsid w:val="00E51261"/>
    <w:rsid w:val="00F1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B54D"/>
  <w15:chartTrackingRefBased/>
  <w15:docId w15:val="{73551597-CB66-4974-A070-480D5F71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9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96B"/>
  </w:style>
  <w:style w:type="paragraph" w:styleId="Footer">
    <w:name w:val="footer"/>
    <w:basedOn w:val="Normal"/>
    <w:link w:val="FooterChar"/>
    <w:uiPriority w:val="99"/>
    <w:unhideWhenUsed/>
    <w:rsid w:val="00F1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C1735.7ABCEE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Revised September 2025</dc:subject>
  <dc:creator>Wood, Ashley</dc:creator>
  <cp:keywords/>
  <dc:description/>
  <cp:lastModifiedBy>Wood, Ashley</cp:lastModifiedBy>
  <cp:revision>1</cp:revision>
  <dcterms:created xsi:type="dcterms:W3CDTF">2025-09-08T18:07:00Z</dcterms:created>
  <dcterms:modified xsi:type="dcterms:W3CDTF">2025-09-08T19:06:00Z</dcterms:modified>
</cp:coreProperties>
</file>