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6954" w14:textId="77777777" w:rsidR="0032431F" w:rsidRPr="00055314" w:rsidRDefault="0032431F" w:rsidP="0032431F">
      <w:pPr>
        <w:spacing w:after="200" w:line="276" w:lineRule="auto"/>
        <w:jc w:val="center"/>
        <w:rPr>
          <w:rFonts w:ascii="Times New Roman" w:hAnsi="Times New Roman" w:cs="Times New Roman"/>
          <w:color w:val="013613" w:themeColor="accent3" w:themeShade="80"/>
          <w:sz w:val="32"/>
          <w:szCs w:val="32"/>
        </w:rPr>
      </w:pPr>
    </w:p>
    <w:p w14:paraId="2708DFD5" w14:textId="12B28419" w:rsidR="00065EF0" w:rsidRDefault="0032431F" w:rsidP="0032431F">
      <w:pPr>
        <w:spacing w:after="200" w:line="276" w:lineRule="auto"/>
        <w:jc w:val="center"/>
        <w:rPr>
          <w:rFonts w:ascii="Times New Roman" w:hAnsi="Times New Roman" w:cs="Times New Roman"/>
          <w:color w:val="013613" w:themeColor="accent3" w:themeShade="80"/>
          <w:sz w:val="52"/>
          <w:szCs w:val="52"/>
        </w:rPr>
      </w:pPr>
      <w:r>
        <w:rPr>
          <w:noProof/>
        </w:rPr>
        <w:drawing>
          <wp:inline distT="0" distB="0" distL="0" distR="0" wp14:anchorId="2AD28D39" wp14:editId="0F1857D5">
            <wp:extent cx="5987633" cy="2569029"/>
            <wp:effectExtent l="0" t="0" r="0" b="3175"/>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6024518" cy="2584855"/>
                    </a:xfrm>
                    <a:prstGeom prst="rect">
                      <a:avLst/>
                    </a:prstGeom>
                  </pic:spPr>
                </pic:pic>
              </a:graphicData>
            </a:graphic>
          </wp:inline>
        </w:drawing>
      </w:r>
    </w:p>
    <w:p w14:paraId="2FE33B50" w14:textId="57DA04AA" w:rsidR="00065EF0" w:rsidRDefault="00065EF0" w:rsidP="00065EF0">
      <w:pPr>
        <w:spacing w:after="200" w:line="276" w:lineRule="auto"/>
        <w:jc w:val="center"/>
        <w:rPr>
          <w:rFonts w:ascii="Times New Roman" w:hAnsi="Times New Roman" w:cs="Times New Roman"/>
          <w:color w:val="013613" w:themeColor="accent3" w:themeShade="80"/>
          <w:sz w:val="52"/>
          <w:szCs w:val="52"/>
        </w:rPr>
      </w:pPr>
    </w:p>
    <w:p w14:paraId="36653A3A" w14:textId="77777777" w:rsidR="0032431F" w:rsidRPr="005F0F2D" w:rsidRDefault="0032431F" w:rsidP="0032431F">
      <w:pPr>
        <w:spacing w:after="200" w:line="276" w:lineRule="auto"/>
        <w:jc w:val="center"/>
        <w:rPr>
          <w:rFonts w:ascii="Times New Roman" w:hAnsi="Times New Roman" w:cs="Times New Roman"/>
          <w:b/>
          <w:color w:val="036C26" w:themeColor="accent4"/>
          <w:sz w:val="64"/>
          <w:szCs w:val="64"/>
        </w:rPr>
      </w:pPr>
      <w:r w:rsidRPr="005F0F2D">
        <w:rPr>
          <w:rFonts w:ascii="Times New Roman" w:hAnsi="Times New Roman" w:cs="Times New Roman"/>
          <w:b/>
          <w:color w:val="036C26" w:themeColor="accent4"/>
          <w:sz w:val="64"/>
          <w:szCs w:val="64"/>
        </w:rPr>
        <w:t xml:space="preserve">ACADEMIC PROGRAM REVIEW </w:t>
      </w:r>
    </w:p>
    <w:p w14:paraId="64779018" w14:textId="77777777" w:rsidR="0032431F" w:rsidRPr="005F0F2D" w:rsidRDefault="0032431F" w:rsidP="0032431F">
      <w:pPr>
        <w:pStyle w:val="Heading2"/>
        <w:rPr>
          <w:color w:val="036C26" w:themeColor="accent4"/>
          <w:sz w:val="64"/>
          <w:szCs w:val="64"/>
        </w:rPr>
      </w:pPr>
      <w:r w:rsidRPr="005F0F2D">
        <w:rPr>
          <w:color w:val="036C26" w:themeColor="accent4"/>
          <w:sz w:val="64"/>
          <w:szCs w:val="64"/>
        </w:rPr>
        <w:t>SELF-STUDY TEMPLATE</w:t>
      </w:r>
    </w:p>
    <w:p w14:paraId="59DFDE6E" w14:textId="60195E5E" w:rsidR="0032431F" w:rsidRPr="005F0F2D" w:rsidRDefault="0032431F" w:rsidP="0032431F">
      <w:pPr>
        <w:spacing w:after="200" w:line="276" w:lineRule="auto"/>
        <w:jc w:val="center"/>
        <w:rPr>
          <w:rFonts w:ascii="Times New Roman" w:hAnsi="Times New Roman" w:cs="Times New Roman"/>
          <w:b/>
          <w:color w:val="036C26" w:themeColor="accent4"/>
          <w:sz w:val="24"/>
          <w:szCs w:val="24"/>
        </w:rPr>
      </w:pPr>
      <w:r w:rsidRPr="005F0F2D">
        <w:rPr>
          <w:rFonts w:ascii="Times New Roman" w:hAnsi="Times New Roman" w:cs="Times New Roman"/>
          <w:b/>
          <w:color w:val="036C26" w:themeColor="accent4"/>
          <w:sz w:val="64"/>
          <w:szCs w:val="64"/>
        </w:rPr>
        <w:t>202</w:t>
      </w:r>
      <w:r w:rsidR="00575975">
        <w:rPr>
          <w:rFonts w:ascii="Times New Roman" w:hAnsi="Times New Roman" w:cs="Times New Roman"/>
          <w:b/>
          <w:color w:val="036C26" w:themeColor="accent4"/>
          <w:sz w:val="64"/>
          <w:szCs w:val="64"/>
        </w:rPr>
        <w:t>2</w:t>
      </w:r>
      <w:r w:rsidRPr="005F0F2D">
        <w:rPr>
          <w:rFonts w:ascii="Times New Roman" w:hAnsi="Times New Roman" w:cs="Times New Roman"/>
          <w:b/>
          <w:color w:val="036C26" w:themeColor="accent4"/>
          <w:sz w:val="64"/>
          <w:szCs w:val="64"/>
        </w:rPr>
        <w:t>-202</w:t>
      </w:r>
      <w:r w:rsidR="00575975">
        <w:rPr>
          <w:rFonts w:ascii="Times New Roman" w:hAnsi="Times New Roman" w:cs="Times New Roman"/>
          <w:b/>
          <w:color w:val="036C26" w:themeColor="accent4"/>
          <w:sz w:val="64"/>
          <w:szCs w:val="64"/>
        </w:rPr>
        <w:t>3</w:t>
      </w:r>
    </w:p>
    <w:p w14:paraId="0ECCF41C" w14:textId="77777777" w:rsidR="0032431F" w:rsidRPr="0032431F" w:rsidRDefault="0032431F" w:rsidP="0032431F">
      <w:pPr>
        <w:spacing w:after="200" w:line="276" w:lineRule="auto"/>
        <w:jc w:val="center"/>
        <w:rPr>
          <w:rFonts w:ascii="Times New Roman" w:hAnsi="Times New Roman" w:cs="Times New Roman"/>
          <w:b/>
          <w:noProof/>
          <w:color w:val="036C26" w:themeColor="accent3"/>
          <w:sz w:val="24"/>
          <w:szCs w:val="24"/>
        </w:rPr>
      </w:pPr>
    </w:p>
    <w:p w14:paraId="58072980" w14:textId="77777777" w:rsidR="00065EF0" w:rsidRDefault="0019271C" w:rsidP="00065EF0">
      <w:pPr>
        <w:tabs>
          <w:tab w:val="left" w:pos="3610"/>
        </w:tabs>
        <w:spacing w:after="200" w:line="276" w:lineRule="auto"/>
        <w:rPr>
          <w:rFonts w:ascii="Times New Roman" w:hAnsi="Times New Roman" w:cs="Times New Roman"/>
        </w:rPr>
      </w:pPr>
      <w:r>
        <w:rPr>
          <w:rFonts w:ascii="Times New Roman" w:hAnsi="Times New Roman" w:cs="Times New Roman"/>
        </w:rPr>
        <w:pict w14:anchorId="353B082F">
          <v:rect id="_x0000_i1025" style="width:0;height:1.5pt" o:hralign="center" o:hrstd="t" o:hr="t" fillcolor="#a0a0a0" stroked="f"/>
        </w:pict>
      </w:r>
    </w:p>
    <w:p w14:paraId="50FFE824" w14:textId="00E1CCE9" w:rsidR="00065EF0" w:rsidRPr="0019271C" w:rsidRDefault="0019271C" w:rsidP="00065EF0">
      <w:pPr>
        <w:spacing w:after="200" w:line="276" w:lineRule="auto"/>
        <w:jc w:val="center"/>
        <w:rPr>
          <w:rFonts w:ascii="Times New Roman" w:hAnsi="Times New Roman" w:cs="Times New Roman"/>
          <w:b/>
          <w:i/>
          <w:iCs/>
          <w:color w:val="036C26" w:themeColor="accent4"/>
          <w:sz w:val="40"/>
          <w:szCs w:val="40"/>
        </w:rPr>
      </w:pPr>
      <w:r w:rsidRPr="0019271C">
        <w:rPr>
          <w:rFonts w:ascii="Times New Roman" w:hAnsi="Times New Roman" w:cs="Times New Roman"/>
          <w:b/>
          <w:i/>
          <w:iCs/>
          <w:color w:val="036C26" w:themeColor="accent4"/>
          <w:sz w:val="40"/>
          <w:szCs w:val="40"/>
        </w:rPr>
        <w:t>DEPARTMENT OR PROGRAM NAME</w:t>
      </w:r>
    </w:p>
    <w:p w14:paraId="717EAD28" w14:textId="7EE30CBA" w:rsidR="0019271C" w:rsidRPr="005F0F2D" w:rsidRDefault="0019271C" w:rsidP="00065EF0">
      <w:pPr>
        <w:spacing w:after="200" w:line="276" w:lineRule="auto"/>
        <w:jc w:val="center"/>
        <w:rPr>
          <w:rFonts w:ascii="Times New Roman" w:hAnsi="Times New Roman" w:cs="Times New Roman"/>
          <w:b/>
          <w:color w:val="036C26" w:themeColor="accent4"/>
          <w:sz w:val="40"/>
          <w:szCs w:val="40"/>
        </w:rPr>
      </w:pPr>
      <w:r>
        <w:rPr>
          <w:rFonts w:ascii="Times New Roman" w:hAnsi="Times New Roman" w:cs="Times New Roman"/>
          <w:b/>
          <w:color w:val="036C26" w:themeColor="accent4"/>
          <w:sz w:val="40"/>
          <w:szCs w:val="40"/>
        </w:rPr>
        <w:t>UNIVERSITY OF NORTH TEXAS</w:t>
      </w:r>
    </w:p>
    <w:p w14:paraId="2B6DFD51" w14:textId="77777777" w:rsidR="00D40333" w:rsidRDefault="0019271C" w:rsidP="00065EF0">
      <w:pPr>
        <w:rPr>
          <w:rFonts w:ascii="Times New Roman" w:hAnsi="Times New Roman" w:cs="Times New Roman"/>
        </w:rPr>
        <w:sectPr w:rsidR="00D40333" w:rsidSect="00065EF0">
          <w:footerReference w:type="first" r:id="rId10"/>
          <w:pgSz w:w="12240" w:h="15840"/>
          <w:pgMar w:top="1440" w:right="1080" w:bottom="1440" w:left="1080" w:header="720" w:footer="720" w:gutter="0"/>
          <w:pgNumType w:start="0"/>
          <w:cols w:space="720"/>
          <w:titlePg/>
          <w:docGrid w:linePitch="360"/>
        </w:sectPr>
      </w:pPr>
      <w:r>
        <w:rPr>
          <w:rFonts w:ascii="Times New Roman" w:hAnsi="Times New Roman" w:cs="Times New Roman"/>
        </w:rPr>
        <w:pict w14:anchorId="34B5B6E3">
          <v:rect id="_x0000_i1026" style="width:0;height:1.5pt" o:hralign="center" o:hrstd="t" o:hr="t" fillcolor="#a0a0a0" stroked="f"/>
        </w:pict>
      </w:r>
    </w:p>
    <w:p w14:paraId="5AFDE873" w14:textId="2BD7A274" w:rsidR="004413A0" w:rsidRPr="008F15F0" w:rsidRDefault="008F15F0" w:rsidP="008F15F0">
      <w:pPr>
        <w:pStyle w:val="Heading1"/>
      </w:pPr>
      <w:r w:rsidRPr="008F15F0">
        <w:lastRenderedPageBreak/>
        <w:t>SELF-STUDY NARRATIVE</w:t>
      </w:r>
    </w:p>
    <w:p w14:paraId="59CB6AF4" w14:textId="4A2D0720" w:rsidR="00785B39" w:rsidRPr="00D06987" w:rsidRDefault="00785B39" w:rsidP="004413A0">
      <w:pPr>
        <w:rPr>
          <w:rFonts w:ascii="Arial" w:hAnsi="Arial" w:cs="Arial"/>
        </w:rPr>
      </w:pPr>
      <w:r w:rsidRPr="00D06987">
        <w:rPr>
          <w:rFonts w:ascii="Arial" w:hAnsi="Arial" w:cs="Arial"/>
        </w:rPr>
        <w:t>Use this form to guide the self-study narrative. If the department has significantly different programs, use a separate form for each</w:t>
      </w:r>
      <w:r w:rsidR="003A32F7" w:rsidRPr="00D06987">
        <w:rPr>
          <w:rFonts w:ascii="Arial" w:hAnsi="Arial" w:cs="Arial"/>
        </w:rPr>
        <w:t xml:space="preserve"> program</w:t>
      </w:r>
      <w:r w:rsidRPr="00D06987">
        <w:rPr>
          <w:rFonts w:ascii="Arial" w:hAnsi="Arial" w:cs="Arial"/>
        </w:rPr>
        <w:t xml:space="preserve">. </w:t>
      </w:r>
      <w:r w:rsidR="003A32F7" w:rsidRPr="00D06987">
        <w:rPr>
          <w:rFonts w:ascii="Arial" w:hAnsi="Arial" w:cs="Arial"/>
        </w:rPr>
        <w:t>Use a single form for p</w:t>
      </w:r>
      <w:r w:rsidRPr="00D06987">
        <w:rPr>
          <w:rFonts w:ascii="Arial" w:hAnsi="Arial" w:cs="Arial"/>
        </w:rPr>
        <w:t xml:space="preserve">rograms with similar CIP codes. </w:t>
      </w:r>
      <w:r w:rsidR="00606460" w:rsidRPr="00D06987">
        <w:rPr>
          <w:rFonts w:ascii="Arial" w:hAnsi="Arial" w:cs="Arial"/>
        </w:rPr>
        <w:t xml:space="preserve">Depending on the complexity of your department and programs, a self-study should be between 20 and 40 pages. Rather than copying and pasting large sections of text (from catalogs, etc.), </w:t>
      </w:r>
      <w:r w:rsidR="00E72650" w:rsidRPr="00D06987">
        <w:rPr>
          <w:rFonts w:ascii="Arial" w:hAnsi="Arial" w:cs="Arial"/>
        </w:rPr>
        <w:t>provide a link to the relevant information or c</w:t>
      </w:r>
      <w:r w:rsidR="00606460" w:rsidRPr="00D06987">
        <w:rPr>
          <w:rFonts w:ascii="Arial" w:hAnsi="Arial" w:cs="Arial"/>
        </w:rPr>
        <w:t xml:space="preserve">opy the information into a separate document and University Accreditation will link it in the final version of the self-study. </w:t>
      </w:r>
      <w:r w:rsidR="00E72650" w:rsidRPr="00D06987">
        <w:rPr>
          <w:rFonts w:ascii="Arial" w:hAnsi="Arial" w:cs="Arial"/>
        </w:rPr>
        <w:t xml:space="preserve">Return the self-study as a </w:t>
      </w:r>
      <w:r w:rsidR="00511B4C" w:rsidRPr="00D06987">
        <w:rPr>
          <w:rFonts w:ascii="Arial" w:hAnsi="Arial" w:cs="Arial"/>
        </w:rPr>
        <w:t>W</w:t>
      </w:r>
      <w:r w:rsidR="00E72650" w:rsidRPr="00D06987">
        <w:rPr>
          <w:rFonts w:ascii="Arial" w:hAnsi="Arial" w:cs="Arial"/>
        </w:rPr>
        <w:t>ord document.</w:t>
      </w:r>
    </w:p>
    <w:p w14:paraId="6BD2F10C" w14:textId="3C01E657" w:rsidR="00F95F7B" w:rsidRPr="00D06987" w:rsidRDefault="00F95F7B" w:rsidP="00F95F7B">
      <w:pPr>
        <w:rPr>
          <w:rFonts w:ascii="Arial" w:hAnsi="Arial" w:cs="Arial"/>
        </w:rPr>
      </w:pPr>
      <w:r w:rsidRPr="00D06987">
        <w:rPr>
          <w:rFonts w:ascii="Arial" w:hAnsi="Arial" w:cs="Arial"/>
        </w:rPr>
        <w:t xml:space="preserve">The self-study presents a comprehensive assessment of the </w:t>
      </w:r>
      <w:r w:rsidR="00F51E7E" w:rsidRPr="00D06987">
        <w:rPr>
          <w:rFonts w:ascii="Arial" w:hAnsi="Arial" w:cs="Arial"/>
        </w:rPr>
        <w:t>academic unit’s</w:t>
      </w:r>
      <w:r w:rsidRPr="00D06987">
        <w:rPr>
          <w:rFonts w:ascii="Arial" w:hAnsi="Arial" w:cs="Arial"/>
        </w:rPr>
        <w:t xml:space="preserve"> undergraduate and graduate degree offerings, within the parameters of its stated mission, goals, and objectives, and its position within the history of the discipline (past, present, projected), as well as in relation to its peer institutions and research centers.  The self-study also provides an opportunity for the program to reassess itself, restating or modifying its mission, the consequent goals and objectives.  The external reviewers will be charged to assess whether the stated mission is realistic and feasible, and whether it meets the needs of the profession for both scholarship and research.  </w:t>
      </w:r>
      <w:r w:rsidRPr="00C91B68">
        <w:rPr>
          <w:rFonts w:ascii="Arial" w:hAnsi="Arial" w:cs="Arial"/>
          <w:u w:val="single"/>
        </w:rPr>
        <w:t>The standard timeframe of the data included in the self-study is the past five years</w:t>
      </w:r>
      <w:r w:rsidR="003A32F7" w:rsidRPr="00C91B68">
        <w:rPr>
          <w:rFonts w:ascii="Arial" w:hAnsi="Arial" w:cs="Arial"/>
          <w:u w:val="single"/>
        </w:rPr>
        <w:t xml:space="preserve"> unless otherwise stated</w:t>
      </w:r>
      <w:r w:rsidRPr="00C91B68">
        <w:rPr>
          <w:rFonts w:ascii="Arial" w:hAnsi="Arial" w:cs="Arial"/>
          <w:u w:val="single"/>
        </w:rPr>
        <w:t>.</w:t>
      </w:r>
      <w:r w:rsidRPr="00D06987">
        <w:rPr>
          <w:rFonts w:ascii="Arial" w:hAnsi="Arial" w:cs="Arial"/>
        </w:rPr>
        <w:t xml:space="preserve"> The self-study must be completed and submitted </w:t>
      </w:r>
      <w:r w:rsidR="003A32F7" w:rsidRPr="00D06987">
        <w:rPr>
          <w:rFonts w:ascii="Arial" w:hAnsi="Arial" w:cs="Arial"/>
        </w:rPr>
        <w:t xml:space="preserve">by </w:t>
      </w:r>
      <w:r w:rsidR="003A32F7" w:rsidRPr="00D06987">
        <w:rPr>
          <w:rFonts w:ascii="Arial" w:hAnsi="Arial" w:cs="Arial"/>
          <w:b/>
        </w:rPr>
        <w:t>January</w:t>
      </w:r>
      <w:r w:rsidR="00C035B3" w:rsidRPr="00D06987">
        <w:rPr>
          <w:rFonts w:ascii="Arial" w:hAnsi="Arial" w:cs="Arial"/>
          <w:b/>
        </w:rPr>
        <w:t xml:space="preserve"> 15</w:t>
      </w:r>
      <w:r w:rsidR="003A32F7" w:rsidRPr="00D06987">
        <w:rPr>
          <w:rFonts w:ascii="Arial" w:hAnsi="Arial" w:cs="Arial"/>
          <w:b/>
        </w:rPr>
        <w:t>, 20</w:t>
      </w:r>
      <w:r w:rsidR="00000C88" w:rsidRPr="00D06987">
        <w:rPr>
          <w:rFonts w:ascii="Arial" w:hAnsi="Arial" w:cs="Arial"/>
          <w:b/>
        </w:rPr>
        <w:t>2</w:t>
      </w:r>
      <w:r w:rsidR="0019271C">
        <w:rPr>
          <w:rFonts w:ascii="Arial" w:hAnsi="Arial" w:cs="Arial"/>
          <w:b/>
        </w:rPr>
        <w:t>3</w:t>
      </w:r>
      <w:r w:rsidR="00C91B68">
        <w:rPr>
          <w:rFonts w:ascii="Arial" w:hAnsi="Arial" w:cs="Arial"/>
          <w:b/>
        </w:rPr>
        <w:t>.</w:t>
      </w:r>
    </w:p>
    <w:p w14:paraId="16765478" w14:textId="77777777" w:rsidR="004413A0" w:rsidRPr="00D06987" w:rsidRDefault="004413A0" w:rsidP="004413A0">
      <w:pPr>
        <w:rPr>
          <w:sz w:val="24"/>
        </w:rPr>
      </w:pPr>
    </w:p>
    <w:p w14:paraId="155BB635" w14:textId="77777777" w:rsidR="00DD5B14" w:rsidRPr="00D06987" w:rsidRDefault="00DD5B14" w:rsidP="004413A0">
      <w:pPr>
        <w:pStyle w:val="ListParagraph"/>
        <w:numPr>
          <w:ilvl w:val="0"/>
          <w:numId w:val="2"/>
        </w:numPr>
        <w:rPr>
          <w:rFonts w:ascii="Arial" w:hAnsi="Arial" w:cs="Arial"/>
        </w:rPr>
      </w:pPr>
      <w:r w:rsidRPr="00D06987">
        <w:rPr>
          <w:rFonts w:ascii="Arial" w:hAnsi="Arial" w:cs="Arial"/>
        </w:rPr>
        <w:t>List the programs included in this narrative:</w:t>
      </w:r>
    </w:p>
    <w:p w14:paraId="18F0A0CD" w14:textId="77777777" w:rsidR="00DD5B14" w:rsidRPr="00D06987" w:rsidRDefault="00DD5B14" w:rsidP="005F0F2D">
      <w:pPr>
        <w:rPr>
          <w:rFonts w:ascii="Arial" w:hAnsi="Arial" w:cs="Arial"/>
        </w:rPr>
      </w:pPr>
    </w:p>
    <w:p w14:paraId="651DA4B5" w14:textId="77777777" w:rsidR="00DD5B14" w:rsidRPr="00D06987" w:rsidRDefault="00DD5B14" w:rsidP="00DD5B14">
      <w:pPr>
        <w:rPr>
          <w:rFonts w:ascii="Arial" w:hAnsi="Arial" w:cs="Arial"/>
        </w:rPr>
      </w:pPr>
    </w:p>
    <w:p w14:paraId="549343DA" w14:textId="6E596778" w:rsidR="004413A0" w:rsidRDefault="004413A0" w:rsidP="004413A0">
      <w:pPr>
        <w:pStyle w:val="ListParagraph"/>
        <w:numPr>
          <w:ilvl w:val="0"/>
          <w:numId w:val="2"/>
        </w:numPr>
        <w:rPr>
          <w:rFonts w:ascii="Arial" w:hAnsi="Arial" w:cs="Arial"/>
        </w:rPr>
      </w:pPr>
      <w:r w:rsidRPr="00D06987">
        <w:rPr>
          <w:rFonts w:ascii="Arial" w:hAnsi="Arial" w:cs="Arial"/>
        </w:rPr>
        <w:t>Department history</w:t>
      </w:r>
      <w:r w:rsidR="00B54D12" w:rsidRPr="00D06987">
        <w:rPr>
          <w:rFonts w:ascii="Arial" w:hAnsi="Arial" w:cs="Arial"/>
        </w:rPr>
        <w:t>,</w:t>
      </w:r>
      <w:r w:rsidRPr="00D06987">
        <w:rPr>
          <w:rFonts w:ascii="Arial" w:hAnsi="Arial" w:cs="Arial"/>
        </w:rPr>
        <w:t xml:space="preserve"> mission</w:t>
      </w:r>
      <w:r w:rsidR="00E94E48" w:rsidRPr="00D06987">
        <w:rPr>
          <w:rFonts w:ascii="Arial" w:hAnsi="Arial" w:cs="Arial"/>
        </w:rPr>
        <w:t>, vision</w:t>
      </w:r>
      <w:r w:rsidR="00B54D12" w:rsidRPr="00D06987">
        <w:rPr>
          <w:rFonts w:ascii="Arial" w:hAnsi="Arial" w:cs="Arial"/>
        </w:rPr>
        <w:t xml:space="preserve"> and goals</w:t>
      </w:r>
      <w:r w:rsidRPr="00D06987">
        <w:rPr>
          <w:rFonts w:ascii="Arial" w:hAnsi="Arial" w:cs="Arial"/>
        </w:rPr>
        <w:t>:</w:t>
      </w:r>
      <w:r w:rsidR="003A5DD5" w:rsidRPr="00D06987">
        <w:rPr>
          <w:rFonts w:ascii="Arial" w:hAnsi="Arial" w:cs="Arial"/>
        </w:rPr>
        <w:t xml:space="preserve"> Provide a brief history of the department and its programs. </w:t>
      </w:r>
      <w:r w:rsidR="00903E0E" w:rsidRPr="00D06987">
        <w:rPr>
          <w:rFonts w:ascii="Arial" w:hAnsi="Arial" w:cs="Arial"/>
        </w:rPr>
        <w:t>State the department’s mission</w:t>
      </w:r>
      <w:r w:rsidR="00E94E48" w:rsidRPr="00D06987">
        <w:rPr>
          <w:rFonts w:ascii="Arial" w:hAnsi="Arial" w:cs="Arial"/>
        </w:rPr>
        <w:t xml:space="preserve"> and vision</w:t>
      </w:r>
      <w:r w:rsidR="00903E0E" w:rsidRPr="00D06987">
        <w:rPr>
          <w:rFonts w:ascii="Arial" w:hAnsi="Arial" w:cs="Arial"/>
        </w:rPr>
        <w:t xml:space="preserve">. </w:t>
      </w:r>
      <w:r w:rsidR="003A5DD5" w:rsidRPr="00D06987">
        <w:rPr>
          <w:rFonts w:ascii="Arial" w:hAnsi="Arial" w:cs="Arial"/>
        </w:rPr>
        <w:t>Include the goals of the department and</w:t>
      </w:r>
      <w:r w:rsidRPr="00D06987">
        <w:rPr>
          <w:rFonts w:ascii="Arial" w:hAnsi="Arial" w:cs="Arial"/>
        </w:rPr>
        <w:t xml:space="preserve"> how they </w:t>
      </w:r>
      <w:r w:rsidR="003A5DD5" w:rsidRPr="00D06987">
        <w:rPr>
          <w:rFonts w:ascii="Arial" w:hAnsi="Arial" w:cs="Arial"/>
        </w:rPr>
        <w:t>align with</w:t>
      </w:r>
      <w:r w:rsidRPr="00D06987">
        <w:rPr>
          <w:rFonts w:ascii="Arial" w:hAnsi="Arial" w:cs="Arial"/>
        </w:rPr>
        <w:t xml:space="preserve"> UNT’s </w:t>
      </w:r>
      <w:hyperlink r:id="rId11" w:history="1">
        <w:r w:rsidRPr="00E83F73">
          <w:rPr>
            <w:rStyle w:val="Hyperlink"/>
            <w:rFonts w:ascii="Arial" w:hAnsi="Arial" w:cs="Arial"/>
          </w:rPr>
          <w:t>strategic plan</w:t>
        </w:r>
      </w:hyperlink>
      <w:r w:rsidR="003A5DD5">
        <w:rPr>
          <w:rFonts w:ascii="Arial" w:hAnsi="Arial" w:cs="Arial"/>
        </w:rPr>
        <w:t>.</w:t>
      </w:r>
      <w:r w:rsidR="001E3FC9">
        <w:rPr>
          <w:rFonts w:ascii="Arial" w:hAnsi="Arial" w:cs="Arial"/>
        </w:rPr>
        <w:t xml:space="preserve"> </w:t>
      </w:r>
    </w:p>
    <w:p w14:paraId="309EEE3E" w14:textId="77777777" w:rsidR="003A5DD5" w:rsidRPr="008411AA" w:rsidRDefault="003A5DD5" w:rsidP="003A5DD5">
      <w:pPr>
        <w:rPr>
          <w:rFonts w:ascii="Arial" w:hAnsi="Arial" w:cs="Arial"/>
        </w:rPr>
      </w:pPr>
    </w:p>
    <w:p w14:paraId="64D9FFB6" w14:textId="77777777" w:rsidR="003A5DD5" w:rsidRPr="008411AA" w:rsidRDefault="003A5DD5" w:rsidP="003A5DD5">
      <w:pPr>
        <w:rPr>
          <w:rFonts w:ascii="Arial" w:hAnsi="Arial" w:cs="Arial"/>
        </w:rPr>
      </w:pPr>
    </w:p>
    <w:p w14:paraId="1A33C79B" w14:textId="31A1F6D2" w:rsidR="00B0345D" w:rsidRPr="008411AA" w:rsidRDefault="00E45BF6" w:rsidP="000632C9">
      <w:pPr>
        <w:pStyle w:val="ListParagraph"/>
        <w:numPr>
          <w:ilvl w:val="0"/>
          <w:numId w:val="2"/>
        </w:numPr>
        <w:rPr>
          <w:rFonts w:ascii="Arial" w:hAnsi="Arial" w:cs="Arial"/>
        </w:rPr>
      </w:pPr>
      <w:r w:rsidRPr="008411AA">
        <w:rPr>
          <w:rFonts w:ascii="Arial" w:hAnsi="Arial" w:cs="Arial"/>
        </w:rPr>
        <w:t xml:space="preserve">Department structure, </w:t>
      </w:r>
      <w:r w:rsidR="00B0345D" w:rsidRPr="008411AA">
        <w:rPr>
          <w:rFonts w:ascii="Arial" w:hAnsi="Arial" w:cs="Arial"/>
        </w:rPr>
        <w:t>programs</w:t>
      </w:r>
      <w:r w:rsidRPr="008411AA">
        <w:rPr>
          <w:rFonts w:ascii="Arial" w:hAnsi="Arial" w:cs="Arial"/>
        </w:rPr>
        <w:t>, and strategic focus</w:t>
      </w:r>
      <w:r w:rsidR="004413A0" w:rsidRPr="008411AA">
        <w:rPr>
          <w:rFonts w:ascii="Arial" w:hAnsi="Arial" w:cs="Arial"/>
        </w:rPr>
        <w:t>: Provide an organization chart</w:t>
      </w:r>
      <w:r w:rsidR="00661C1F" w:rsidRPr="008411AA">
        <w:rPr>
          <w:rFonts w:ascii="Arial" w:hAnsi="Arial" w:cs="Arial"/>
        </w:rPr>
        <w:t xml:space="preserve"> as an appendix</w:t>
      </w:r>
      <w:r w:rsidR="004413A0" w:rsidRPr="008411AA">
        <w:rPr>
          <w:rFonts w:ascii="Arial" w:hAnsi="Arial" w:cs="Arial"/>
        </w:rPr>
        <w:t>.</w:t>
      </w:r>
      <w:r w:rsidR="00F95F7B" w:rsidRPr="008411AA">
        <w:rPr>
          <w:rFonts w:ascii="Arial" w:hAnsi="Arial" w:cs="Arial"/>
        </w:rPr>
        <w:t xml:space="preserve"> </w:t>
      </w:r>
      <w:r w:rsidR="00CA350A" w:rsidRPr="008411AA">
        <w:rPr>
          <w:rFonts w:ascii="Arial" w:hAnsi="Arial" w:cs="Arial"/>
        </w:rPr>
        <w:t>List</w:t>
      </w:r>
      <w:r w:rsidR="00E94E48" w:rsidRPr="008411AA">
        <w:rPr>
          <w:rFonts w:ascii="Arial" w:hAnsi="Arial" w:cs="Arial"/>
        </w:rPr>
        <w:t xml:space="preserve"> departmental </w:t>
      </w:r>
      <w:r w:rsidR="00CA350A" w:rsidRPr="008411AA">
        <w:rPr>
          <w:rFonts w:ascii="Arial" w:hAnsi="Arial" w:cs="Arial"/>
        </w:rPr>
        <w:t xml:space="preserve">roles </w:t>
      </w:r>
      <w:r w:rsidR="00E94E48" w:rsidRPr="008411AA">
        <w:rPr>
          <w:rFonts w:ascii="Arial" w:hAnsi="Arial" w:cs="Arial"/>
        </w:rPr>
        <w:t xml:space="preserve">(Assistant Chair, Program Director, etc., if applicable) </w:t>
      </w:r>
      <w:r w:rsidR="00CA350A" w:rsidRPr="008411AA">
        <w:rPr>
          <w:rFonts w:ascii="Arial" w:hAnsi="Arial" w:cs="Arial"/>
        </w:rPr>
        <w:t xml:space="preserve">and their responsibilities. </w:t>
      </w:r>
      <w:r w:rsidR="00F95F7B" w:rsidRPr="008411AA">
        <w:rPr>
          <w:rFonts w:ascii="Arial" w:hAnsi="Arial" w:cs="Arial"/>
        </w:rPr>
        <w:t>Describe any policies that gu</w:t>
      </w:r>
      <w:r w:rsidR="009313F7" w:rsidRPr="008411AA">
        <w:rPr>
          <w:rFonts w:ascii="Arial" w:hAnsi="Arial" w:cs="Arial"/>
        </w:rPr>
        <w:t>ide the department’s operations</w:t>
      </w:r>
      <w:r w:rsidR="003A5DD5" w:rsidRPr="008411AA">
        <w:rPr>
          <w:rFonts w:ascii="Arial" w:hAnsi="Arial" w:cs="Arial"/>
        </w:rPr>
        <w:t xml:space="preserve">. </w:t>
      </w:r>
      <w:r w:rsidR="00CA350A" w:rsidRPr="008411AA">
        <w:rPr>
          <w:rFonts w:ascii="Arial" w:hAnsi="Arial" w:cs="Arial"/>
        </w:rPr>
        <w:t>If the department/program has an advisory board, discuss its role</w:t>
      </w:r>
      <w:r w:rsidR="00E83F73" w:rsidRPr="008411AA">
        <w:rPr>
          <w:rFonts w:ascii="Arial" w:hAnsi="Arial" w:cs="Arial"/>
        </w:rPr>
        <w:t xml:space="preserve"> and list the members</w:t>
      </w:r>
      <w:r w:rsidR="00CA350A" w:rsidRPr="008411AA">
        <w:rPr>
          <w:rFonts w:ascii="Arial" w:hAnsi="Arial" w:cs="Arial"/>
        </w:rPr>
        <w:t>.</w:t>
      </w:r>
    </w:p>
    <w:p w14:paraId="4F7D3AA8" w14:textId="77777777" w:rsidR="00B54D12" w:rsidRPr="008411AA" w:rsidRDefault="00B54D12" w:rsidP="00B0345D">
      <w:pPr>
        <w:rPr>
          <w:rFonts w:ascii="Arial" w:hAnsi="Arial" w:cs="Arial"/>
        </w:rPr>
      </w:pPr>
    </w:p>
    <w:p w14:paraId="12402576" w14:textId="77777777" w:rsidR="00B54D12" w:rsidRPr="008411AA" w:rsidRDefault="00B54D12" w:rsidP="00B0345D">
      <w:pPr>
        <w:rPr>
          <w:rFonts w:ascii="Arial" w:hAnsi="Arial" w:cs="Arial"/>
        </w:rPr>
      </w:pPr>
    </w:p>
    <w:p w14:paraId="5EA4A7BC" w14:textId="2D03A872" w:rsidR="00785B39" w:rsidRPr="008411AA" w:rsidRDefault="00E94E48" w:rsidP="009313F7">
      <w:pPr>
        <w:pStyle w:val="ListParagraph"/>
        <w:numPr>
          <w:ilvl w:val="0"/>
          <w:numId w:val="2"/>
        </w:numPr>
        <w:rPr>
          <w:rFonts w:ascii="Arial" w:hAnsi="Arial" w:cs="Arial"/>
        </w:rPr>
      </w:pPr>
      <w:r w:rsidRPr="008411AA">
        <w:rPr>
          <w:rFonts w:ascii="Arial" w:hAnsi="Arial" w:cs="Arial"/>
        </w:rPr>
        <w:t>Program Curriculum</w:t>
      </w:r>
      <w:r w:rsidR="00903E0E" w:rsidRPr="008411AA">
        <w:rPr>
          <w:rFonts w:ascii="Arial" w:hAnsi="Arial" w:cs="Arial"/>
        </w:rPr>
        <w:t>: Provide degree r</w:t>
      </w:r>
      <w:r w:rsidR="004413A0" w:rsidRPr="008411AA">
        <w:rPr>
          <w:rFonts w:ascii="Arial" w:hAnsi="Arial" w:cs="Arial"/>
        </w:rPr>
        <w:t>equirements, course offerings and scheduling</w:t>
      </w:r>
      <w:r w:rsidR="00903E0E" w:rsidRPr="008411AA">
        <w:rPr>
          <w:rFonts w:ascii="Arial" w:hAnsi="Arial" w:cs="Arial"/>
        </w:rPr>
        <w:t xml:space="preserve">. </w:t>
      </w:r>
      <w:r w:rsidR="009313F7" w:rsidRPr="008411AA">
        <w:rPr>
          <w:rFonts w:ascii="Arial" w:hAnsi="Arial" w:cs="Arial"/>
        </w:rPr>
        <w:t xml:space="preserve">Discuss concentrations, areas of emphasis, tracks, and certificates if applicable. </w:t>
      </w:r>
      <w:r w:rsidR="00903E0E" w:rsidRPr="008411AA">
        <w:rPr>
          <w:rFonts w:ascii="Arial" w:hAnsi="Arial" w:cs="Arial"/>
        </w:rPr>
        <w:t xml:space="preserve">Discuss any online or off-site course offerings (why, where, when). Provide a list of </w:t>
      </w:r>
      <w:r w:rsidRPr="008411AA">
        <w:rPr>
          <w:rFonts w:ascii="Arial" w:hAnsi="Arial" w:cs="Arial"/>
        </w:rPr>
        <w:t xml:space="preserve">student </w:t>
      </w:r>
      <w:r w:rsidR="00903E0E" w:rsidRPr="008411AA">
        <w:rPr>
          <w:rFonts w:ascii="Arial" w:hAnsi="Arial" w:cs="Arial"/>
        </w:rPr>
        <w:t xml:space="preserve">learning outcomes for </w:t>
      </w:r>
      <w:r w:rsidR="00903E0E" w:rsidRPr="008411AA">
        <w:rPr>
          <w:rFonts w:ascii="Arial" w:hAnsi="Arial" w:cs="Arial"/>
          <w:b/>
        </w:rPr>
        <w:t>each</w:t>
      </w:r>
      <w:r w:rsidR="00903E0E" w:rsidRPr="008411AA">
        <w:rPr>
          <w:rFonts w:ascii="Arial" w:hAnsi="Arial" w:cs="Arial"/>
        </w:rPr>
        <w:t xml:space="preserve"> program (what your students should </w:t>
      </w:r>
      <w:r w:rsidRPr="008411AA">
        <w:rPr>
          <w:rFonts w:ascii="Arial" w:hAnsi="Arial" w:cs="Arial"/>
        </w:rPr>
        <w:t>know by the time they graduate) and describe how they are assessed.</w:t>
      </w:r>
      <w:r w:rsidR="00296AFC" w:rsidRPr="008411AA">
        <w:rPr>
          <w:rFonts w:ascii="Arial" w:hAnsi="Arial" w:cs="Arial"/>
        </w:rPr>
        <w:t xml:space="preserve"> </w:t>
      </w:r>
      <w:r w:rsidR="00903E0E" w:rsidRPr="008411AA">
        <w:rPr>
          <w:rFonts w:ascii="Arial" w:hAnsi="Arial" w:cs="Arial"/>
        </w:rPr>
        <w:t xml:space="preserve"> </w:t>
      </w:r>
      <w:r w:rsidR="00C660AA" w:rsidRPr="008411AA">
        <w:rPr>
          <w:rFonts w:ascii="Arial" w:hAnsi="Arial" w:cs="Arial"/>
        </w:rPr>
        <w:t xml:space="preserve">The </w:t>
      </w:r>
      <w:r w:rsidR="00C91B68">
        <w:rPr>
          <w:rFonts w:ascii="Arial" w:hAnsi="Arial" w:cs="Arial"/>
        </w:rPr>
        <w:t xml:space="preserve">Improve </w:t>
      </w:r>
      <w:r w:rsidR="00C660AA" w:rsidRPr="008411AA">
        <w:rPr>
          <w:rFonts w:ascii="Arial" w:hAnsi="Arial" w:cs="Arial"/>
        </w:rPr>
        <w:t xml:space="preserve">IE reports will be included as an appendix. </w:t>
      </w:r>
      <w:r w:rsidR="00C91B68">
        <w:rPr>
          <w:rFonts w:ascii="Arial" w:hAnsi="Arial" w:cs="Arial"/>
        </w:rPr>
        <w:t xml:space="preserve">Provide a syllabus for </w:t>
      </w:r>
      <w:r w:rsidR="00F212D2" w:rsidRPr="008411AA">
        <w:rPr>
          <w:rFonts w:ascii="Arial" w:hAnsi="Arial" w:cs="Arial"/>
        </w:rPr>
        <w:t>all required courses</w:t>
      </w:r>
      <w:r w:rsidR="00C91B68">
        <w:rPr>
          <w:rFonts w:ascii="Arial" w:hAnsi="Arial" w:cs="Arial"/>
        </w:rPr>
        <w:t xml:space="preserve"> and a sample of syllabi for non-required courses </w:t>
      </w:r>
      <w:r w:rsidR="00F212D2" w:rsidRPr="008411AA">
        <w:rPr>
          <w:rFonts w:ascii="Arial" w:hAnsi="Arial" w:cs="Arial"/>
        </w:rPr>
        <w:t xml:space="preserve">for each program </w:t>
      </w:r>
      <w:r w:rsidR="00C91B68">
        <w:rPr>
          <w:rFonts w:ascii="Arial" w:hAnsi="Arial" w:cs="Arial"/>
        </w:rPr>
        <w:t>in</w:t>
      </w:r>
      <w:r w:rsidR="00F212D2" w:rsidRPr="008411AA">
        <w:rPr>
          <w:rFonts w:ascii="Arial" w:hAnsi="Arial" w:cs="Arial"/>
        </w:rPr>
        <w:t xml:space="preserve"> an appendix.</w:t>
      </w:r>
      <w:r w:rsidR="00C91B68">
        <w:rPr>
          <w:rFonts w:ascii="Arial" w:hAnsi="Arial" w:cs="Arial"/>
        </w:rPr>
        <w:t xml:space="preserve"> </w:t>
      </w:r>
    </w:p>
    <w:p w14:paraId="6DC3BFF8" w14:textId="77777777" w:rsidR="00F212D2" w:rsidRPr="005F0F2D" w:rsidRDefault="00F212D2" w:rsidP="005F0F2D">
      <w:pPr>
        <w:rPr>
          <w:rFonts w:ascii="Arial" w:hAnsi="Arial" w:cs="Arial"/>
        </w:rPr>
      </w:pPr>
    </w:p>
    <w:p w14:paraId="09A883C9" w14:textId="77777777" w:rsidR="00F212D2" w:rsidRPr="008411AA" w:rsidRDefault="00F212D2" w:rsidP="00F212D2">
      <w:pPr>
        <w:rPr>
          <w:rFonts w:ascii="Arial" w:hAnsi="Arial" w:cs="Arial"/>
        </w:rPr>
      </w:pPr>
    </w:p>
    <w:p w14:paraId="20D45EB5" w14:textId="24481E3A" w:rsidR="009918E5" w:rsidRPr="008411AA" w:rsidRDefault="003B702A" w:rsidP="00C05026">
      <w:pPr>
        <w:pStyle w:val="ListParagraph"/>
        <w:numPr>
          <w:ilvl w:val="0"/>
          <w:numId w:val="2"/>
        </w:numPr>
        <w:rPr>
          <w:rFonts w:ascii="Arial" w:hAnsi="Arial" w:cs="Arial"/>
        </w:rPr>
      </w:pPr>
      <w:r w:rsidRPr="008411AA">
        <w:rPr>
          <w:rFonts w:ascii="Arial" w:hAnsi="Arial" w:cs="Arial"/>
        </w:rPr>
        <w:t>Partnerships: Describe the department’s relationship to any centers and institutes, both internal and external, as applicable. Describe the department’s interdisciplinary activities. Include any community and professional service provided by the department</w:t>
      </w:r>
    </w:p>
    <w:p w14:paraId="0E42116F" w14:textId="77777777" w:rsidR="00F212D2" w:rsidRPr="008411AA" w:rsidRDefault="00F212D2" w:rsidP="00F212D2">
      <w:pPr>
        <w:rPr>
          <w:rFonts w:ascii="Arial" w:hAnsi="Arial" w:cs="Arial"/>
        </w:rPr>
      </w:pPr>
    </w:p>
    <w:p w14:paraId="17A39456" w14:textId="77777777" w:rsidR="00F212D2" w:rsidRPr="005F0F2D" w:rsidRDefault="00F212D2" w:rsidP="005F0F2D">
      <w:pPr>
        <w:rPr>
          <w:rFonts w:ascii="Arial" w:hAnsi="Arial" w:cs="Arial"/>
        </w:rPr>
      </w:pPr>
    </w:p>
    <w:p w14:paraId="797E65E1" w14:textId="1373CBC0" w:rsidR="00F212D2" w:rsidRPr="008411AA" w:rsidRDefault="00F212D2" w:rsidP="000632C9">
      <w:pPr>
        <w:pStyle w:val="ListParagraph"/>
        <w:numPr>
          <w:ilvl w:val="0"/>
          <w:numId w:val="2"/>
        </w:numPr>
        <w:rPr>
          <w:rFonts w:ascii="Arial" w:hAnsi="Arial" w:cs="Arial"/>
        </w:rPr>
      </w:pPr>
      <w:r w:rsidRPr="008411AA">
        <w:rPr>
          <w:rFonts w:ascii="Arial" w:hAnsi="Arial" w:cs="Arial"/>
        </w:rPr>
        <w:t>Peer comparison: List 3 current peers and 3 aspiration</w:t>
      </w:r>
      <w:r w:rsidR="001A0460" w:rsidRPr="008411AA">
        <w:rPr>
          <w:rFonts w:ascii="Arial" w:hAnsi="Arial" w:cs="Arial"/>
        </w:rPr>
        <w:t>al</w:t>
      </w:r>
      <w:r w:rsidRPr="008411AA">
        <w:rPr>
          <w:rFonts w:ascii="Arial" w:hAnsi="Arial" w:cs="Arial"/>
        </w:rPr>
        <w:t xml:space="preserve"> peers.  Address how each program compares to peers (curriculum and </w:t>
      </w:r>
      <w:r w:rsidR="00575975">
        <w:rPr>
          <w:rFonts w:ascii="Arial" w:hAnsi="Arial" w:cs="Arial"/>
        </w:rPr>
        <w:t>length</w:t>
      </w:r>
      <w:r w:rsidRPr="008411AA">
        <w:rPr>
          <w:rFonts w:ascii="Arial" w:hAnsi="Arial" w:cs="Arial"/>
        </w:rPr>
        <w:t>).</w:t>
      </w:r>
    </w:p>
    <w:p w14:paraId="682D0258" w14:textId="77777777" w:rsidR="009F0454" w:rsidRPr="008411AA" w:rsidRDefault="009F0454" w:rsidP="00F95F7B">
      <w:pPr>
        <w:rPr>
          <w:rFonts w:ascii="Arial" w:hAnsi="Arial" w:cs="Arial"/>
        </w:rPr>
      </w:pPr>
    </w:p>
    <w:p w14:paraId="21BFD891" w14:textId="77777777" w:rsidR="009F0454" w:rsidRPr="008411AA" w:rsidRDefault="009F0454" w:rsidP="00907920">
      <w:pPr>
        <w:pStyle w:val="Revision"/>
        <w:spacing w:after="160" w:line="259" w:lineRule="auto"/>
        <w:rPr>
          <w:rFonts w:ascii="Arial" w:hAnsi="Arial" w:cs="Arial"/>
        </w:rPr>
      </w:pPr>
    </w:p>
    <w:p w14:paraId="57E3EA0C" w14:textId="69C4E2CD" w:rsidR="00CA350A" w:rsidRPr="008411AA" w:rsidRDefault="00F95F7B" w:rsidP="00F95F7B">
      <w:pPr>
        <w:pStyle w:val="ListParagraph"/>
        <w:numPr>
          <w:ilvl w:val="0"/>
          <w:numId w:val="2"/>
        </w:numPr>
        <w:rPr>
          <w:rFonts w:ascii="Arial" w:hAnsi="Arial" w:cs="Arial"/>
        </w:rPr>
      </w:pPr>
      <w:r w:rsidRPr="008411AA">
        <w:rPr>
          <w:rFonts w:ascii="Arial" w:hAnsi="Arial" w:cs="Arial"/>
        </w:rPr>
        <w:t>Faculty: Provide a current list of faculty</w:t>
      </w:r>
      <w:r w:rsidR="00C91B68">
        <w:rPr>
          <w:rFonts w:ascii="Arial" w:hAnsi="Arial" w:cs="Arial"/>
        </w:rPr>
        <w:t xml:space="preserve"> and their roles</w:t>
      </w:r>
      <w:r w:rsidRPr="008411AA">
        <w:rPr>
          <w:rFonts w:ascii="Arial" w:hAnsi="Arial" w:cs="Arial"/>
        </w:rPr>
        <w:t xml:space="preserve">. </w:t>
      </w:r>
      <w:r w:rsidR="00CA350A" w:rsidRPr="008411AA">
        <w:rPr>
          <w:rFonts w:ascii="Arial" w:hAnsi="Arial" w:cs="Arial"/>
        </w:rPr>
        <w:t>Describe the hiring</w:t>
      </w:r>
      <w:r w:rsidR="00DA7E70" w:rsidRPr="008411AA">
        <w:rPr>
          <w:rFonts w:ascii="Arial" w:hAnsi="Arial" w:cs="Arial"/>
        </w:rPr>
        <w:t>, mentoring</w:t>
      </w:r>
      <w:r w:rsidR="00CA350A" w:rsidRPr="008411AA">
        <w:rPr>
          <w:rFonts w:ascii="Arial" w:hAnsi="Arial" w:cs="Arial"/>
        </w:rPr>
        <w:t xml:space="preserve"> and retention of faculty.</w:t>
      </w:r>
      <w:r w:rsidR="00ED7378" w:rsidRPr="008411AA">
        <w:rPr>
          <w:rFonts w:ascii="Times New Roman" w:eastAsiaTheme="minorEastAsia" w:hAnsi="Times New Roman" w:cs="Times New Roman"/>
        </w:rPr>
        <w:t xml:space="preserve"> </w:t>
      </w:r>
      <w:r w:rsidR="00ED7378" w:rsidRPr="008411AA">
        <w:rPr>
          <w:rFonts w:ascii="Arial" w:eastAsiaTheme="minorEastAsia" w:hAnsi="Arial" w:cs="Arial"/>
        </w:rPr>
        <w:t>D</w:t>
      </w:r>
      <w:r w:rsidR="00ED7378" w:rsidRPr="008411AA">
        <w:rPr>
          <w:rFonts w:ascii="Arial" w:hAnsi="Arial" w:cs="Arial"/>
        </w:rPr>
        <w:t xml:space="preserve">iscuss the </w:t>
      </w:r>
      <w:r w:rsidR="00DD5B14" w:rsidRPr="008411AA">
        <w:rPr>
          <w:rFonts w:ascii="Arial" w:hAnsi="Arial" w:cs="Arial"/>
        </w:rPr>
        <w:t xml:space="preserve">department’s </w:t>
      </w:r>
      <w:r w:rsidR="00ED7378" w:rsidRPr="008411AA">
        <w:rPr>
          <w:rFonts w:ascii="Arial" w:hAnsi="Arial" w:cs="Arial"/>
        </w:rPr>
        <w:t>policies on teaching, including distribution of course load, advising, and teaching evaluation.  State the program’s goals and policies for faculty advising/mentoring of graduate students, undergraduate majors and minors, and postdoctoral fellows, and describe how this is accomplished.</w:t>
      </w:r>
      <w:r w:rsidR="009F0454" w:rsidRPr="008411AA">
        <w:rPr>
          <w:rFonts w:ascii="Arial" w:hAnsi="Arial" w:cs="Arial"/>
        </w:rPr>
        <w:t xml:space="preserve"> Describe the department’s efforts to recognize meritorious faculty. List any faculty </w:t>
      </w:r>
      <w:r w:rsidR="00E83F73" w:rsidRPr="008411AA">
        <w:rPr>
          <w:rFonts w:ascii="Arial" w:hAnsi="Arial" w:cs="Arial"/>
        </w:rPr>
        <w:t>a</w:t>
      </w:r>
      <w:r w:rsidR="009F0454" w:rsidRPr="008411AA">
        <w:rPr>
          <w:rFonts w:ascii="Arial" w:hAnsi="Arial" w:cs="Arial"/>
        </w:rPr>
        <w:t>wards received.</w:t>
      </w:r>
      <w:r w:rsidR="00D80EEB" w:rsidRPr="008411AA">
        <w:rPr>
          <w:rFonts w:ascii="Arial" w:hAnsi="Arial" w:cs="Arial"/>
        </w:rPr>
        <w:t xml:space="preserve"> </w:t>
      </w:r>
      <w:r w:rsidR="004C4ADA">
        <w:rPr>
          <w:rFonts w:ascii="Arial" w:hAnsi="Arial" w:cs="Arial"/>
        </w:rPr>
        <w:t xml:space="preserve">Describe the department’s evaluation process for both full-time faculty and part-time faculty (adjuncts and TFs). </w:t>
      </w:r>
      <w:r w:rsidR="00D80EEB" w:rsidRPr="008411AA">
        <w:rPr>
          <w:rFonts w:ascii="Arial" w:hAnsi="Arial" w:cs="Arial"/>
        </w:rPr>
        <w:t>Include promotion and tenure guidelines and annual performance guidelines as appendices.</w:t>
      </w:r>
      <w:r w:rsidR="004C4ADA">
        <w:rPr>
          <w:rFonts w:ascii="Arial" w:hAnsi="Arial" w:cs="Arial"/>
        </w:rPr>
        <w:t xml:space="preserve"> </w:t>
      </w:r>
    </w:p>
    <w:p w14:paraId="5D96B11D" w14:textId="77777777" w:rsidR="00D80EEB" w:rsidRPr="005F0F2D" w:rsidRDefault="00D80EEB" w:rsidP="005F0F2D">
      <w:pPr>
        <w:rPr>
          <w:rFonts w:ascii="Arial" w:hAnsi="Arial" w:cs="Arial"/>
        </w:rPr>
      </w:pPr>
    </w:p>
    <w:p w14:paraId="79158ECE" w14:textId="77777777" w:rsidR="00D80EEB" w:rsidRPr="008411AA" w:rsidRDefault="00D80EEB" w:rsidP="00D80EEB">
      <w:pPr>
        <w:rPr>
          <w:rFonts w:ascii="Arial" w:hAnsi="Arial" w:cs="Arial"/>
        </w:rPr>
      </w:pPr>
    </w:p>
    <w:p w14:paraId="755CF758" w14:textId="26AA0B09" w:rsidR="009F0454" w:rsidRPr="008411AA" w:rsidRDefault="00CA350A" w:rsidP="00F95F7B">
      <w:pPr>
        <w:pStyle w:val="ListParagraph"/>
        <w:numPr>
          <w:ilvl w:val="0"/>
          <w:numId w:val="2"/>
        </w:numPr>
        <w:rPr>
          <w:rFonts w:ascii="Arial" w:hAnsi="Arial" w:cs="Arial"/>
        </w:rPr>
      </w:pPr>
      <w:r w:rsidRPr="008411AA">
        <w:rPr>
          <w:rFonts w:ascii="Arial" w:hAnsi="Arial" w:cs="Arial"/>
        </w:rPr>
        <w:t xml:space="preserve">Faculty Productivity: </w:t>
      </w:r>
      <w:r w:rsidR="00D80EEB" w:rsidRPr="008411AA">
        <w:rPr>
          <w:rFonts w:ascii="Arial" w:hAnsi="Arial" w:cs="Arial"/>
        </w:rPr>
        <w:t xml:space="preserve">Provide </w:t>
      </w:r>
      <w:r w:rsidR="00F95F7B" w:rsidRPr="008411AA">
        <w:rPr>
          <w:rFonts w:ascii="Arial" w:hAnsi="Arial" w:cs="Arial"/>
        </w:rPr>
        <w:t xml:space="preserve">a </w:t>
      </w:r>
      <w:r w:rsidR="00C91B68">
        <w:rPr>
          <w:rFonts w:ascii="Arial" w:hAnsi="Arial" w:cs="Arial"/>
        </w:rPr>
        <w:t>summary</w:t>
      </w:r>
      <w:r w:rsidR="00F95F7B" w:rsidRPr="008411AA">
        <w:rPr>
          <w:rFonts w:ascii="Arial" w:hAnsi="Arial" w:cs="Arial"/>
        </w:rPr>
        <w:t xml:space="preserve"> of faculty research</w:t>
      </w:r>
      <w:r w:rsidR="009F0454" w:rsidRPr="008411AA">
        <w:rPr>
          <w:rFonts w:ascii="Arial" w:hAnsi="Arial" w:cs="Arial"/>
        </w:rPr>
        <w:t xml:space="preserve">, </w:t>
      </w:r>
      <w:r w:rsidR="00F66474" w:rsidRPr="008411AA">
        <w:rPr>
          <w:rFonts w:ascii="Arial" w:hAnsi="Arial" w:cs="Arial"/>
        </w:rPr>
        <w:t xml:space="preserve">and </w:t>
      </w:r>
      <w:r w:rsidR="009F0454" w:rsidRPr="008411AA">
        <w:rPr>
          <w:rFonts w:ascii="Arial" w:hAnsi="Arial" w:cs="Arial"/>
        </w:rPr>
        <w:t>scholarly</w:t>
      </w:r>
      <w:r w:rsidR="00F95F7B" w:rsidRPr="008411AA">
        <w:rPr>
          <w:rFonts w:ascii="Arial" w:hAnsi="Arial" w:cs="Arial"/>
        </w:rPr>
        <w:t xml:space="preserve"> </w:t>
      </w:r>
      <w:r w:rsidR="009F0454" w:rsidRPr="008411AA">
        <w:rPr>
          <w:rFonts w:ascii="Arial" w:hAnsi="Arial" w:cs="Arial"/>
        </w:rPr>
        <w:t xml:space="preserve">or creative efforts </w:t>
      </w:r>
      <w:r w:rsidR="00F95F7B" w:rsidRPr="008411AA">
        <w:rPr>
          <w:rFonts w:ascii="Arial" w:hAnsi="Arial" w:cs="Arial"/>
        </w:rPr>
        <w:t xml:space="preserve">over the last five years. Include any grant and patent information. </w:t>
      </w:r>
      <w:r w:rsidR="009D2476">
        <w:rPr>
          <w:rFonts w:ascii="Arial" w:hAnsi="Arial" w:cs="Arial"/>
        </w:rPr>
        <w:t>University Accreditation will include an FIS report that includes faculty qualifications, publications, &amp; external grants</w:t>
      </w:r>
    </w:p>
    <w:p w14:paraId="683806EB" w14:textId="77777777" w:rsidR="009F0454" w:rsidRPr="008411AA" w:rsidRDefault="009F0454" w:rsidP="009F0454">
      <w:pPr>
        <w:rPr>
          <w:rFonts w:ascii="Arial" w:hAnsi="Arial" w:cs="Arial"/>
        </w:rPr>
      </w:pPr>
    </w:p>
    <w:p w14:paraId="486E58C3" w14:textId="77777777" w:rsidR="009F0454" w:rsidRPr="008411AA" w:rsidRDefault="009F0454" w:rsidP="009F0454">
      <w:pPr>
        <w:rPr>
          <w:rFonts w:ascii="Arial" w:hAnsi="Arial" w:cs="Arial"/>
        </w:rPr>
      </w:pPr>
    </w:p>
    <w:p w14:paraId="03C3849E" w14:textId="77777777" w:rsidR="00F95F7B" w:rsidRPr="008411AA" w:rsidRDefault="009F0454" w:rsidP="00F95F7B">
      <w:pPr>
        <w:pStyle w:val="ListParagraph"/>
        <w:numPr>
          <w:ilvl w:val="0"/>
          <w:numId w:val="2"/>
        </w:numPr>
        <w:rPr>
          <w:rFonts w:ascii="Arial" w:hAnsi="Arial" w:cs="Arial"/>
        </w:rPr>
      </w:pPr>
      <w:r w:rsidRPr="008411AA">
        <w:rPr>
          <w:rFonts w:ascii="Arial" w:hAnsi="Arial" w:cs="Arial"/>
        </w:rPr>
        <w:t xml:space="preserve">Service: </w:t>
      </w:r>
      <w:r w:rsidR="00F95F7B" w:rsidRPr="008411AA">
        <w:rPr>
          <w:rFonts w:ascii="Arial" w:hAnsi="Arial" w:cs="Arial"/>
        </w:rPr>
        <w:t>Provide a summary of faculty service and administrative responsibilities.</w:t>
      </w:r>
      <w:r w:rsidR="00D80EEB" w:rsidRPr="008411AA">
        <w:rPr>
          <w:rFonts w:ascii="Arial" w:hAnsi="Arial" w:cs="Arial"/>
        </w:rPr>
        <w:t xml:space="preserve"> </w:t>
      </w:r>
    </w:p>
    <w:p w14:paraId="7EC34117" w14:textId="77777777" w:rsidR="009F0454" w:rsidRPr="008411AA" w:rsidRDefault="009F0454" w:rsidP="009F0454">
      <w:pPr>
        <w:rPr>
          <w:rFonts w:ascii="Arial" w:hAnsi="Arial" w:cs="Arial"/>
        </w:rPr>
      </w:pPr>
    </w:p>
    <w:p w14:paraId="23A50931" w14:textId="77777777" w:rsidR="009F0454" w:rsidRPr="008411AA" w:rsidRDefault="009F0454" w:rsidP="009F0454">
      <w:pPr>
        <w:rPr>
          <w:rFonts w:ascii="Arial" w:hAnsi="Arial" w:cs="Arial"/>
        </w:rPr>
      </w:pPr>
    </w:p>
    <w:p w14:paraId="6E371F6E" w14:textId="5DA307FD" w:rsidR="00DA7E70" w:rsidRPr="008411AA" w:rsidRDefault="00DA7E70" w:rsidP="00DA7E70">
      <w:pPr>
        <w:pStyle w:val="ListParagraph"/>
        <w:numPr>
          <w:ilvl w:val="0"/>
          <w:numId w:val="2"/>
        </w:numPr>
        <w:rPr>
          <w:rFonts w:ascii="Arial" w:hAnsi="Arial" w:cs="Arial"/>
        </w:rPr>
      </w:pPr>
      <w:r w:rsidRPr="008411AA">
        <w:rPr>
          <w:rFonts w:ascii="Arial" w:hAnsi="Arial" w:cs="Arial"/>
        </w:rPr>
        <w:t>Student Success: Describe any student success measures you use for each program. Include information about licensure rates if applicable.</w:t>
      </w:r>
      <w:r w:rsidR="004C6BF7" w:rsidRPr="008411AA">
        <w:rPr>
          <w:rFonts w:ascii="Arial" w:hAnsi="Arial" w:cs="Arial"/>
        </w:rPr>
        <w:t xml:space="preserve"> Provide placement information if applicable.</w:t>
      </w:r>
      <w:r w:rsidRPr="008411AA">
        <w:rPr>
          <w:rFonts w:ascii="Arial" w:hAnsi="Arial" w:cs="Arial"/>
        </w:rPr>
        <w:t xml:space="preserve"> List undergraduate and graduate </w:t>
      </w:r>
      <w:r w:rsidR="00C91B68">
        <w:rPr>
          <w:rFonts w:ascii="Arial" w:hAnsi="Arial" w:cs="Arial"/>
        </w:rPr>
        <w:t xml:space="preserve">information </w:t>
      </w:r>
      <w:r w:rsidRPr="008411AA">
        <w:rPr>
          <w:rFonts w:ascii="Arial" w:hAnsi="Arial" w:cs="Arial"/>
        </w:rPr>
        <w:t xml:space="preserve">separately. </w:t>
      </w:r>
      <w:r w:rsidR="004C6BF7" w:rsidRPr="008411AA">
        <w:rPr>
          <w:rFonts w:ascii="Arial" w:hAnsi="Arial" w:cs="Arial"/>
        </w:rPr>
        <w:t>Provide any student support services offered by your department. Describe a</w:t>
      </w:r>
      <w:r w:rsidR="003B702A" w:rsidRPr="008411AA">
        <w:rPr>
          <w:rFonts w:ascii="Arial" w:hAnsi="Arial" w:cs="Arial"/>
        </w:rPr>
        <w:t>lumni activities</w:t>
      </w:r>
      <w:r w:rsidR="004C6BF7" w:rsidRPr="008411AA">
        <w:rPr>
          <w:rFonts w:ascii="Arial" w:hAnsi="Arial" w:cs="Arial"/>
        </w:rPr>
        <w:t xml:space="preserve"> and tracking of graduates</w:t>
      </w:r>
      <w:r w:rsidR="003B702A" w:rsidRPr="008411AA">
        <w:rPr>
          <w:rFonts w:ascii="Arial" w:hAnsi="Arial" w:cs="Arial"/>
        </w:rPr>
        <w:t xml:space="preserve">. </w:t>
      </w:r>
      <w:r w:rsidRPr="008411AA">
        <w:rPr>
          <w:rFonts w:ascii="Arial" w:hAnsi="Arial" w:cs="Arial"/>
        </w:rPr>
        <w:t xml:space="preserve">Graduating Student Survey Data and SPOT </w:t>
      </w:r>
      <w:r w:rsidR="004C4ADA">
        <w:rPr>
          <w:rFonts w:ascii="Arial" w:hAnsi="Arial" w:cs="Arial"/>
        </w:rPr>
        <w:t xml:space="preserve">summary </w:t>
      </w:r>
      <w:r w:rsidRPr="008411AA">
        <w:rPr>
          <w:rFonts w:ascii="Arial" w:hAnsi="Arial" w:cs="Arial"/>
        </w:rPr>
        <w:t>results will be included as appendices.</w:t>
      </w:r>
    </w:p>
    <w:p w14:paraId="613F109A" w14:textId="77777777" w:rsidR="00DA7E70" w:rsidRPr="008411AA" w:rsidRDefault="00DA7E70" w:rsidP="00DA7E70">
      <w:pPr>
        <w:rPr>
          <w:rFonts w:ascii="Arial" w:hAnsi="Arial" w:cs="Arial"/>
        </w:rPr>
      </w:pPr>
    </w:p>
    <w:p w14:paraId="4B6CC4C1" w14:textId="77777777" w:rsidR="00DA7E70" w:rsidRPr="008411AA" w:rsidRDefault="00DA7E70" w:rsidP="00DA7E70">
      <w:pPr>
        <w:rPr>
          <w:rFonts w:ascii="Arial" w:hAnsi="Arial" w:cs="Arial"/>
        </w:rPr>
      </w:pPr>
    </w:p>
    <w:p w14:paraId="47A173F0" w14:textId="04894599" w:rsidR="009F0454" w:rsidRPr="008411AA" w:rsidRDefault="00DA7E70" w:rsidP="00A66D86">
      <w:pPr>
        <w:pStyle w:val="ListParagraph"/>
        <w:numPr>
          <w:ilvl w:val="0"/>
          <w:numId w:val="2"/>
        </w:numPr>
        <w:rPr>
          <w:rFonts w:ascii="Arial" w:hAnsi="Arial" w:cs="Arial"/>
        </w:rPr>
      </w:pPr>
      <w:r w:rsidRPr="008411AA">
        <w:rPr>
          <w:rFonts w:ascii="Arial" w:hAnsi="Arial" w:cs="Arial"/>
        </w:rPr>
        <w:lastRenderedPageBreak/>
        <w:t xml:space="preserve">Student Publications/Presentations/awards: Provide a description of student research and/or creative activity (outside of course assignments). Include information about student awards and grants, as appropriate. List undergraduate and graduate separately. </w:t>
      </w:r>
      <w:r w:rsidRPr="008411AA">
        <w:rPr>
          <w:rFonts w:ascii="Arial" w:eastAsiaTheme="minorEastAsia" w:hAnsi="Arial" w:cs="Arial"/>
        </w:rPr>
        <w:t>A</w:t>
      </w:r>
      <w:r w:rsidRPr="008411AA">
        <w:rPr>
          <w:rFonts w:ascii="Arial" w:hAnsi="Arial" w:cs="Arial"/>
        </w:rPr>
        <w:t>ddress the opportunities graduate students have for active engagement with the research/creative scholarship of the discipline.</w:t>
      </w:r>
    </w:p>
    <w:p w14:paraId="213FA014" w14:textId="3E0E76A4" w:rsidR="004C6BF7" w:rsidRPr="008411AA" w:rsidRDefault="004C6BF7" w:rsidP="004C6BF7">
      <w:pPr>
        <w:rPr>
          <w:rFonts w:ascii="Arial" w:hAnsi="Arial" w:cs="Arial"/>
        </w:rPr>
      </w:pPr>
    </w:p>
    <w:p w14:paraId="4BEA4C17" w14:textId="77777777" w:rsidR="004C6BF7" w:rsidRPr="008411AA" w:rsidRDefault="004C6BF7" w:rsidP="004C6BF7">
      <w:pPr>
        <w:rPr>
          <w:rFonts w:ascii="Arial" w:hAnsi="Arial" w:cs="Arial"/>
        </w:rPr>
      </w:pPr>
    </w:p>
    <w:p w14:paraId="5AE5BFFF" w14:textId="0ED80879" w:rsidR="0000153D" w:rsidRPr="008411AA" w:rsidRDefault="006D1732" w:rsidP="00EC0C79">
      <w:pPr>
        <w:pStyle w:val="ListParagraph"/>
        <w:numPr>
          <w:ilvl w:val="0"/>
          <w:numId w:val="2"/>
        </w:numPr>
        <w:rPr>
          <w:rFonts w:ascii="Arial" w:hAnsi="Arial" w:cs="Arial"/>
        </w:rPr>
      </w:pPr>
      <w:r w:rsidRPr="008411AA">
        <w:rPr>
          <w:rFonts w:ascii="Arial" w:hAnsi="Arial" w:cs="Arial"/>
        </w:rPr>
        <w:t>Facilities and o</w:t>
      </w:r>
      <w:r w:rsidR="0000153D" w:rsidRPr="008411AA">
        <w:rPr>
          <w:rFonts w:ascii="Arial" w:hAnsi="Arial" w:cs="Arial"/>
        </w:rPr>
        <w:t xml:space="preserve">ther Resources: Describe the department’s resources. </w:t>
      </w:r>
      <w:r w:rsidR="004C6BF7" w:rsidRPr="008411AA">
        <w:rPr>
          <w:rFonts w:ascii="Arial" w:hAnsi="Arial" w:cs="Arial"/>
        </w:rPr>
        <w:t>Include resources used for staff, program administration, and faculty/staff development. Describe any</w:t>
      </w:r>
      <w:r w:rsidR="0000153D" w:rsidRPr="008411AA">
        <w:rPr>
          <w:rFonts w:ascii="Arial" w:hAnsi="Arial" w:cs="Arial"/>
        </w:rPr>
        <w:t xml:space="preserve"> facilities </w:t>
      </w:r>
      <w:r w:rsidR="004C6BF7" w:rsidRPr="008411AA">
        <w:rPr>
          <w:rFonts w:ascii="Arial" w:hAnsi="Arial" w:cs="Arial"/>
        </w:rPr>
        <w:t>the department uses or controls.</w:t>
      </w:r>
      <w:r w:rsidR="00D80EEB" w:rsidRPr="008411AA">
        <w:rPr>
          <w:rFonts w:ascii="Arial" w:hAnsi="Arial" w:cs="Arial"/>
        </w:rPr>
        <w:t xml:space="preserve"> Describe the adequacy of the current space</w:t>
      </w:r>
      <w:r w:rsidR="00F66474" w:rsidRPr="008411AA">
        <w:rPr>
          <w:rFonts w:ascii="Arial" w:hAnsi="Arial" w:cs="Arial"/>
        </w:rPr>
        <w:t>, i</w:t>
      </w:r>
      <w:r w:rsidR="00D164A5" w:rsidRPr="008411AA">
        <w:rPr>
          <w:rFonts w:ascii="Arial" w:hAnsi="Arial" w:cs="Arial"/>
        </w:rPr>
        <w:t>nclud</w:t>
      </w:r>
      <w:r w:rsidR="00F66474" w:rsidRPr="008411AA">
        <w:rPr>
          <w:rFonts w:ascii="Arial" w:hAnsi="Arial" w:cs="Arial"/>
        </w:rPr>
        <w:t>ing</w:t>
      </w:r>
      <w:r w:rsidR="00D164A5" w:rsidRPr="008411AA">
        <w:rPr>
          <w:rFonts w:ascii="Arial" w:hAnsi="Arial" w:cs="Arial"/>
        </w:rPr>
        <w:t xml:space="preserve"> program equipment.</w:t>
      </w:r>
      <w:r w:rsidR="00D80EEB" w:rsidRPr="008411AA">
        <w:rPr>
          <w:rFonts w:ascii="Arial" w:hAnsi="Arial" w:cs="Arial"/>
        </w:rPr>
        <w:t xml:space="preserve"> </w:t>
      </w:r>
      <w:r w:rsidR="0000153D" w:rsidRPr="008411AA">
        <w:rPr>
          <w:rFonts w:ascii="Arial" w:hAnsi="Arial" w:cs="Arial"/>
        </w:rPr>
        <w:t xml:space="preserve"> A copy of the library’s assessment of resources for the department will be included as an appendix. </w:t>
      </w:r>
    </w:p>
    <w:p w14:paraId="3B0379C5" w14:textId="6C215DEB" w:rsidR="00EC0C79" w:rsidRPr="008411AA" w:rsidRDefault="00EC0C79" w:rsidP="004413A0">
      <w:pPr>
        <w:rPr>
          <w:rFonts w:ascii="Arial" w:hAnsi="Arial" w:cs="Arial"/>
        </w:rPr>
      </w:pPr>
    </w:p>
    <w:p w14:paraId="571D03A5" w14:textId="77777777" w:rsidR="0062356D" w:rsidRPr="008411AA" w:rsidRDefault="0062356D" w:rsidP="004413A0">
      <w:pPr>
        <w:rPr>
          <w:rFonts w:ascii="Arial" w:hAnsi="Arial" w:cs="Arial"/>
        </w:rPr>
      </w:pPr>
    </w:p>
    <w:p w14:paraId="64611F50" w14:textId="77777777" w:rsidR="009313F7" w:rsidRPr="008411AA" w:rsidRDefault="009313F7" w:rsidP="009313F7">
      <w:pPr>
        <w:pStyle w:val="ListParagraph"/>
        <w:numPr>
          <w:ilvl w:val="0"/>
          <w:numId w:val="2"/>
        </w:numPr>
        <w:rPr>
          <w:rFonts w:ascii="Arial" w:hAnsi="Arial" w:cs="Arial"/>
        </w:rPr>
      </w:pPr>
      <w:r w:rsidRPr="008411AA">
        <w:rPr>
          <w:rFonts w:ascii="Arial" w:hAnsi="Arial" w:cs="Arial"/>
        </w:rPr>
        <w:t>Program finances and budget: Describe sources of financial support that aid the mission and goals of the unit. Discuss the annual budget, including both revenue and expenditure. Include any budget requests made over the last 3-5 years, and describe how they align with UNT’s strategic plan. Quantify resources (direct, indirect, faculty time, etc.) that are linked to strategic priorities, such as retention.</w:t>
      </w:r>
      <w:r w:rsidRPr="008411AA">
        <w:rPr>
          <w:rFonts w:ascii="Calibri" w:hAnsi="Calibri" w:cs="Times New Roman"/>
        </w:rPr>
        <w:t xml:space="preserve"> </w:t>
      </w:r>
      <w:r w:rsidRPr="008411AA">
        <w:rPr>
          <w:rFonts w:ascii="Arial" w:hAnsi="Arial" w:cs="Arial"/>
        </w:rPr>
        <w:t>How much does the department rely on centrally budgeted funds; gifts; grants/indirect costs; instructional fees; other fees? What are the possibilities for generating new revenue? Describe any fundraising efforts or plans.</w:t>
      </w:r>
    </w:p>
    <w:p w14:paraId="0F635622" w14:textId="77777777" w:rsidR="00EC0C79" w:rsidRPr="008411AA" w:rsidRDefault="00EC0C79" w:rsidP="004413A0">
      <w:pPr>
        <w:rPr>
          <w:rFonts w:ascii="Arial" w:hAnsi="Arial" w:cs="Arial"/>
        </w:rPr>
      </w:pPr>
    </w:p>
    <w:p w14:paraId="70EC087A" w14:textId="77777777" w:rsidR="00CA350A" w:rsidRPr="008411AA" w:rsidRDefault="00CA350A" w:rsidP="004413A0">
      <w:pPr>
        <w:rPr>
          <w:rFonts w:ascii="Arial" w:hAnsi="Arial" w:cs="Arial"/>
        </w:rPr>
      </w:pPr>
    </w:p>
    <w:p w14:paraId="7AA2564B" w14:textId="475DD7BA" w:rsidR="004413A0" w:rsidRPr="008411AA" w:rsidRDefault="004413A0" w:rsidP="004413A0">
      <w:pPr>
        <w:pStyle w:val="ListParagraph"/>
        <w:numPr>
          <w:ilvl w:val="0"/>
          <w:numId w:val="2"/>
        </w:numPr>
        <w:rPr>
          <w:rFonts w:ascii="Arial" w:hAnsi="Arial" w:cs="Arial"/>
        </w:rPr>
      </w:pPr>
      <w:r w:rsidRPr="008411AA">
        <w:rPr>
          <w:rFonts w:ascii="Arial" w:hAnsi="Arial" w:cs="Arial"/>
        </w:rPr>
        <w:t>Review of Last APR</w:t>
      </w:r>
      <w:r w:rsidR="0000153D" w:rsidRPr="008411AA">
        <w:rPr>
          <w:rFonts w:ascii="Arial" w:hAnsi="Arial" w:cs="Arial"/>
        </w:rPr>
        <w:t xml:space="preserve">: </w:t>
      </w:r>
      <w:r w:rsidR="00F212D2" w:rsidRPr="008411AA">
        <w:rPr>
          <w:rFonts w:ascii="Arial" w:hAnsi="Arial" w:cs="Arial"/>
        </w:rPr>
        <w:t xml:space="preserve">State the date of the last APR. </w:t>
      </w:r>
      <w:r w:rsidR="0000153D" w:rsidRPr="008411AA">
        <w:rPr>
          <w:rFonts w:ascii="Arial" w:hAnsi="Arial" w:cs="Arial"/>
        </w:rPr>
        <w:t>Discuss m</w:t>
      </w:r>
      <w:r w:rsidRPr="008411AA">
        <w:rPr>
          <w:rFonts w:ascii="Arial" w:hAnsi="Arial" w:cs="Arial"/>
        </w:rPr>
        <w:t>ajor findings</w:t>
      </w:r>
      <w:r w:rsidR="0000153D" w:rsidRPr="008411AA">
        <w:rPr>
          <w:rFonts w:ascii="Arial" w:hAnsi="Arial" w:cs="Arial"/>
        </w:rPr>
        <w:t xml:space="preserve"> of the last APR. Describe any changes made </w:t>
      </w:r>
      <w:proofErr w:type="gramStart"/>
      <w:r w:rsidR="0000153D" w:rsidRPr="008411AA">
        <w:rPr>
          <w:rFonts w:ascii="Arial" w:hAnsi="Arial" w:cs="Arial"/>
        </w:rPr>
        <w:t>as a result of</w:t>
      </w:r>
      <w:proofErr w:type="gramEnd"/>
      <w:r w:rsidR="0000153D" w:rsidRPr="008411AA">
        <w:rPr>
          <w:rFonts w:ascii="Arial" w:hAnsi="Arial" w:cs="Arial"/>
        </w:rPr>
        <w:t xml:space="preserve"> the last APR. Discuss, as applicable, suggested c</w:t>
      </w:r>
      <w:r w:rsidRPr="008411AA">
        <w:rPr>
          <w:rFonts w:ascii="Arial" w:hAnsi="Arial" w:cs="Arial"/>
        </w:rPr>
        <w:t xml:space="preserve">hanges </w:t>
      </w:r>
      <w:r w:rsidR="00F66474" w:rsidRPr="008411AA">
        <w:rPr>
          <w:rFonts w:ascii="Arial" w:hAnsi="Arial" w:cs="Arial"/>
        </w:rPr>
        <w:t xml:space="preserve">that were </w:t>
      </w:r>
      <w:r w:rsidRPr="008411AA">
        <w:rPr>
          <w:rFonts w:ascii="Arial" w:hAnsi="Arial" w:cs="Arial"/>
        </w:rPr>
        <w:t>recommended</w:t>
      </w:r>
      <w:r w:rsidR="00E83F73" w:rsidRPr="008411AA">
        <w:rPr>
          <w:rFonts w:ascii="Arial" w:hAnsi="Arial" w:cs="Arial"/>
        </w:rPr>
        <w:t xml:space="preserve"> by the review team</w:t>
      </w:r>
      <w:r w:rsidRPr="008411AA">
        <w:rPr>
          <w:rFonts w:ascii="Arial" w:hAnsi="Arial" w:cs="Arial"/>
        </w:rPr>
        <w:t>, but not made.</w:t>
      </w:r>
    </w:p>
    <w:p w14:paraId="40D56917" w14:textId="77777777" w:rsidR="00CA350A" w:rsidRPr="008411AA" w:rsidRDefault="00CA350A" w:rsidP="00CA350A">
      <w:pPr>
        <w:rPr>
          <w:rFonts w:ascii="Arial" w:hAnsi="Arial" w:cs="Arial"/>
        </w:rPr>
      </w:pPr>
    </w:p>
    <w:p w14:paraId="3B178EF3" w14:textId="77777777" w:rsidR="00CA350A" w:rsidRPr="008411AA" w:rsidRDefault="00CA350A" w:rsidP="00CA350A">
      <w:pPr>
        <w:rPr>
          <w:rFonts w:ascii="Arial" w:hAnsi="Arial" w:cs="Arial"/>
        </w:rPr>
      </w:pPr>
    </w:p>
    <w:p w14:paraId="11D3DF97" w14:textId="77777777" w:rsidR="00CA350A" w:rsidRPr="008411AA" w:rsidRDefault="00CA350A" w:rsidP="00CA350A">
      <w:pPr>
        <w:pStyle w:val="ListParagraph"/>
        <w:numPr>
          <w:ilvl w:val="0"/>
          <w:numId w:val="2"/>
        </w:numPr>
        <w:rPr>
          <w:rFonts w:ascii="Arial" w:hAnsi="Arial" w:cs="Arial"/>
        </w:rPr>
      </w:pPr>
      <w:r w:rsidRPr="008411AA">
        <w:rPr>
          <w:rFonts w:ascii="Arial" w:hAnsi="Arial" w:cs="Arial"/>
        </w:rPr>
        <w:t>Discipline Accreditation: Describe discipline accreditation if applicable. State the date of the last review and include the results.</w:t>
      </w:r>
      <w:r w:rsidR="00F66474" w:rsidRPr="008411AA">
        <w:rPr>
          <w:rFonts w:ascii="Arial" w:hAnsi="Arial" w:cs="Arial"/>
        </w:rPr>
        <w:t xml:space="preserve"> If the program does not have a discipline accreditation, does the program have plans to pursue discipline accreditation in the future? If yes, please elaborate.</w:t>
      </w:r>
    </w:p>
    <w:p w14:paraId="08355922" w14:textId="77777777" w:rsidR="00785B39" w:rsidRPr="008411AA" w:rsidRDefault="00785B39" w:rsidP="00785B39">
      <w:pPr>
        <w:rPr>
          <w:rFonts w:ascii="Arial" w:hAnsi="Arial" w:cs="Arial"/>
        </w:rPr>
      </w:pPr>
    </w:p>
    <w:p w14:paraId="76380A69" w14:textId="77777777" w:rsidR="00B54D12" w:rsidRPr="008411AA" w:rsidRDefault="00B54D12" w:rsidP="00785B39">
      <w:pPr>
        <w:rPr>
          <w:rFonts w:ascii="Arial" w:hAnsi="Arial" w:cs="Arial"/>
        </w:rPr>
      </w:pPr>
    </w:p>
    <w:p w14:paraId="34FBDE3C" w14:textId="5D984D9D" w:rsidR="000632C9" w:rsidRPr="008411AA" w:rsidRDefault="00785B39" w:rsidP="000632C9">
      <w:pPr>
        <w:pStyle w:val="ListParagraph"/>
        <w:numPr>
          <w:ilvl w:val="0"/>
          <w:numId w:val="2"/>
        </w:numPr>
        <w:rPr>
          <w:rFonts w:ascii="Arial" w:hAnsi="Arial" w:cs="Arial"/>
        </w:rPr>
      </w:pPr>
      <w:r w:rsidRPr="008411AA">
        <w:rPr>
          <w:rFonts w:ascii="Arial" w:hAnsi="Arial" w:cs="Arial"/>
        </w:rPr>
        <w:t>Reflection: Describe any n</w:t>
      </w:r>
      <w:r w:rsidR="004413A0" w:rsidRPr="008411AA">
        <w:rPr>
          <w:rFonts w:ascii="Arial" w:hAnsi="Arial" w:cs="Arial"/>
        </w:rPr>
        <w:t>ew (emerging) offerings</w:t>
      </w:r>
      <w:r w:rsidR="00E83F73" w:rsidRPr="008411AA">
        <w:rPr>
          <w:rFonts w:ascii="Arial" w:hAnsi="Arial" w:cs="Arial"/>
        </w:rPr>
        <w:t xml:space="preserve"> within the programs</w:t>
      </w:r>
      <w:r w:rsidRPr="008411AA">
        <w:rPr>
          <w:rFonts w:ascii="Arial" w:hAnsi="Arial" w:cs="Arial"/>
        </w:rPr>
        <w:t xml:space="preserve">. Discuss the </w:t>
      </w:r>
      <w:r w:rsidR="006D1732" w:rsidRPr="008411AA">
        <w:rPr>
          <w:rFonts w:ascii="Arial" w:hAnsi="Arial" w:cs="Arial"/>
        </w:rPr>
        <w:t xml:space="preserve">strengths, opportunities, weaknesses and threats </w:t>
      </w:r>
      <w:r w:rsidR="004413A0" w:rsidRPr="008411AA">
        <w:rPr>
          <w:rFonts w:ascii="Arial" w:hAnsi="Arial" w:cs="Arial"/>
        </w:rPr>
        <w:t>(SWOT)</w:t>
      </w:r>
      <w:r w:rsidRPr="008411AA">
        <w:rPr>
          <w:rFonts w:ascii="Arial" w:hAnsi="Arial" w:cs="Arial"/>
        </w:rPr>
        <w:t xml:space="preserve"> for each program.</w:t>
      </w:r>
    </w:p>
    <w:p w14:paraId="5D2DEC99" w14:textId="77777777" w:rsidR="009F0454" w:rsidRPr="008411AA" w:rsidRDefault="009F0454" w:rsidP="009F0454">
      <w:pPr>
        <w:rPr>
          <w:rFonts w:ascii="Arial" w:hAnsi="Arial" w:cs="Arial"/>
        </w:rPr>
      </w:pPr>
    </w:p>
    <w:p w14:paraId="7C4EB19E" w14:textId="3B2CFBFA" w:rsidR="000632C9" w:rsidRDefault="000632C9" w:rsidP="009F0454">
      <w:pPr>
        <w:rPr>
          <w:rFonts w:ascii="Arial" w:hAnsi="Arial" w:cs="Arial"/>
        </w:rPr>
      </w:pPr>
    </w:p>
    <w:p w14:paraId="38B674EF" w14:textId="77777777" w:rsidR="000632C9" w:rsidRPr="008411AA" w:rsidRDefault="000632C9" w:rsidP="000632C9">
      <w:pPr>
        <w:rPr>
          <w:rFonts w:ascii="Arial" w:hAnsi="Arial" w:cs="Arial"/>
        </w:rPr>
      </w:pPr>
      <w:r w:rsidRPr="008411AA">
        <w:rPr>
          <w:rFonts w:ascii="Arial" w:hAnsi="Arial" w:cs="Arial"/>
        </w:rPr>
        <w:lastRenderedPageBreak/>
        <w:t>Required Appendices</w:t>
      </w:r>
    </w:p>
    <w:p w14:paraId="4AB0CD8A" w14:textId="77777777" w:rsidR="000632C9" w:rsidRPr="008411AA" w:rsidRDefault="000632C9" w:rsidP="000632C9">
      <w:pPr>
        <w:pStyle w:val="ListParagraph"/>
        <w:numPr>
          <w:ilvl w:val="0"/>
          <w:numId w:val="3"/>
        </w:numPr>
        <w:rPr>
          <w:rFonts w:ascii="Arial" w:hAnsi="Arial" w:cs="Arial"/>
        </w:rPr>
      </w:pPr>
      <w:r w:rsidRPr="008411AA">
        <w:rPr>
          <w:rFonts w:ascii="Arial" w:hAnsi="Arial" w:cs="Arial"/>
        </w:rPr>
        <w:t>Organization Chart (Department provides)</w:t>
      </w:r>
    </w:p>
    <w:p w14:paraId="7BCA035E" w14:textId="52765292" w:rsidR="000632C9" w:rsidRDefault="000632C9" w:rsidP="000632C9">
      <w:pPr>
        <w:pStyle w:val="ListParagraph"/>
        <w:numPr>
          <w:ilvl w:val="0"/>
          <w:numId w:val="3"/>
        </w:numPr>
        <w:rPr>
          <w:rFonts w:ascii="Arial" w:hAnsi="Arial" w:cs="Arial"/>
        </w:rPr>
      </w:pPr>
      <w:r w:rsidRPr="008411AA">
        <w:rPr>
          <w:rFonts w:ascii="Arial" w:hAnsi="Arial" w:cs="Arial"/>
        </w:rPr>
        <w:t>Copy of syllabi for required courses by program (Department provides)</w:t>
      </w:r>
    </w:p>
    <w:p w14:paraId="204A86D4" w14:textId="1CC80194" w:rsidR="004C4ADA" w:rsidRPr="008411AA" w:rsidRDefault="004C4ADA" w:rsidP="004C4ADA">
      <w:pPr>
        <w:pStyle w:val="ListParagraph"/>
        <w:numPr>
          <w:ilvl w:val="1"/>
          <w:numId w:val="3"/>
        </w:numPr>
        <w:rPr>
          <w:rFonts w:ascii="Arial" w:hAnsi="Arial" w:cs="Arial"/>
        </w:rPr>
      </w:pPr>
      <w:r>
        <w:rPr>
          <w:rFonts w:ascii="Arial" w:hAnsi="Arial" w:cs="Arial"/>
        </w:rPr>
        <w:t>If there are no required courses, provide a sample of syllabi for each program</w:t>
      </w:r>
    </w:p>
    <w:p w14:paraId="7A6620B9" w14:textId="3E6B202E" w:rsidR="00C660AA" w:rsidRPr="008411AA" w:rsidRDefault="001D48D7" w:rsidP="000632C9">
      <w:pPr>
        <w:pStyle w:val="ListParagraph"/>
        <w:numPr>
          <w:ilvl w:val="0"/>
          <w:numId w:val="3"/>
        </w:numPr>
        <w:rPr>
          <w:rFonts w:ascii="Arial" w:hAnsi="Arial" w:cs="Arial"/>
        </w:rPr>
      </w:pPr>
      <w:r w:rsidRPr="008411AA">
        <w:rPr>
          <w:rFonts w:ascii="Arial" w:hAnsi="Arial" w:cs="Arial"/>
        </w:rPr>
        <w:t>Improve</w:t>
      </w:r>
      <w:r w:rsidR="00C660AA" w:rsidRPr="008411AA">
        <w:rPr>
          <w:rFonts w:ascii="Arial" w:hAnsi="Arial" w:cs="Arial"/>
        </w:rPr>
        <w:t xml:space="preserve"> IE Reports for each program (UA provides)</w:t>
      </w:r>
    </w:p>
    <w:p w14:paraId="6937E677" w14:textId="70C7F4BC" w:rsidR="001D48D7" w:rsidRPr="008411AA" w:rsidRDefault="001D48D7" w:rsidP="000632C9">
      <w:pPr>
        <w:pStyle w:val="ListParagraph"/>
        <w:numPr>
          <w:ilvl w:val="0"/>
          <w:numId w:val="3"/>
        </w:numPr>
        <w:rPr>
          <w:rFonts w:ascii="Arial" w:hAnsi="Arial" w:cs="Arial"/>
        </w:rPr>
      </w:pPr>
      <w:r w:rsidRPr="008411AA">
        <w:rPr>
          <w:rFonts w:ascii="Arial" w:hAnsi="Arial" w:cs="Arial"/>
        </w:rPr>
        <w:t>THECB required</w:t>
      </w:r>
      <w:r w:rsidR="00E779F1" w:rsidRPr="008411AA">
        <w:rPr>
          <w:rFonts w:ascii="Arial" w:hAnsi="Arial" w:cs="Arial"/>
        </w:rPr>
        <w:t xml:space="preserve"> grad program</w:t>
      </w:r>
      <w:r w:rsidRPr="008411AA">
        <w:rPr>
          <w:rFonts w:ascii="Arial" w:hAnsi="Arial" w:cs="Arial"/>
        </w:rPr>
        <w:t xml:space="preserve"> information (Department provides</w:t>
      </w:r>
      <w:r w:rsidR="004C4ADA">
        <w:rPr>
          <w:rFonts w:ascii="Arial" w:hAnsi="Arial" w:cs="Arial"/>
        </w:rPr>
        <w:t xml:space="preserve"> via a template</w:t>
      </w:r>
      <w:r w:rsidRPr="008411AA">
        <w:rPr>
          <w:rFonts w:ascii="Arial" w:hAnsi="Arial" w:cs="Arial"/>
        </w:rPr>
        <w:t>)</w:t>
      </w:r>
    </w:p>
    <w:p w14:paraId="0449C554" w14:textId="5E20EEC2" w:rsidR="001D48D7" w:rsidRPr="008411AA" w:rsidRDefault="001D48D7" w:rsidP="001D48D7">
      <w:pPr>
        <w:pStyle w:val="ListParagraph"/>
        <w:numPr>
          <w:ilvl w:val="0"/>
          <w:numId w:val="3"/>
        </w:numPr>
        <w:rPr>
          <w:rFonts w:ascii="Arial" w:hAnsi="Arial" w:cs="Arial"/>
        </w:rPr>
      </w:pPr>
      <w:r w:rsidRPr="008411AA">
        <w:rPr>
          <w:rFonts w:ascii="Arial" w:hAnsi="Arial" w:cs="Arial"/>
        </w:rPr>
        <w:t>Faculty CV (</w:t>
      </w:r>
      <w:r w:rsidR="00362203">
        <w:rPr>
          <w:rFonts w:ascii="Arial" w:hAnsi="Arial" w:cs="Arial"/>
        </w:rPr>
        <w:t>UA provides from FIS</w:t>
      </w:r>
      <w:r w:rsidR="004C4ADA">
        <w:rPr>
          <w:rFonts w:ascii="Arial" w:hAnsi="Arial" w:cs="Arial"/>
        </w:rPr>
        <w:t>- Be sure faculty have updated CV in FIS by 1/15/2023</w:t>
      </w:r>
      <w:r w:rsidRPr="008411AA">
        <w:rPr>
          <w:rFonts w:ascii="Arial" w:hAnsi="Arial" w:cs="Arial"/>
        </w:rPr>
        <w:t>)</w:t>
      </w:r>
    </w:p>
    <w:p w14:paraId="209145C3" w14:textId="5C03E05D" w:rsidR="001D48D7" w:rsidRPr="008411AA" w:rsidRDefault="001D48D7" w:rsidP="001D48D7">
      <w:pPr>
        <w:pStyle w:val="ListParagraph"/>
        <w:numPr>
          <w:ilvl w:val="0"/>
          <w:numId w:val="3"/>
        </w:numPr>
        <w:rPr>
          <w:rFonts w:ascii="Arial" w:hAnsi="Arial" w:cs="Arial"/>
        </w:rPr>
      </w:pPr>
      <w:r w:rsidRPr="008411AA">
        <w:rPr>
          <w:rFonts w:ascii="Arial" w:hAnsi="Arial" w:cs="Arial"/>
        </w:rPr>
        <w:t xml:space="preserve">SPOT </w:t>
      </w:r>
      <w:r w:rsidR="004C4ADA">
        <w:rPr>
          <w:rFonts w:ascii="Arial" w:hAnsi="Arial" w:cs="Arial"/>
        </w:rPr>
        <w:t xml:space="preserve">summary </w:t>
      </w:r>
      <w:r w:rsidRPr="008411AA">
        <w:rPr>
          <w:rFonts w:ascii="Arial" w:hAnsi="Arial" w:cs="Arial"/>
        </w:rPr>
        <w:t>results (UA provides)</w:t>
      </w:r>
    </w:p>
    <w:p w14:paraId="1AEB0893" w14:textId="5732D84C" w:rsidR="000632C9" w:rsidRPr="008411AA" w:rsidRDefault="000632C9" w:rsidP="00EA1954">
      <w:pPr>
        <w:pStyle w:val="ListParagraph"/>
        <w:numPr>
          <w:ilvl w:val="0"/>
          <w:numId w:val="3"/>
        </w:numPr>
        <w:rPr>
          <w:rFonts w:ascii="Arial" w:hAnsi="Arial" w:cs="Arial"/>
        </w:rPr>
      </w:pPr>
      <w:r w:rsidRPr="008411AA">
        <w:rPr>
          <w:rFonts w:ascii="Arial" w:hAnsi="Arial" w:cs="Arial"/>
        </w:rPr>
        <w:t>Promotion and Tenure Guidelines (Department provides)</w:t>
      </w:r>
    </w:p>
    <w:p w14:paraId="45B4B503" w14:textId="713F262A" w:rsidR="000632C9" w:rsidRPr="008411AA" w:rsidRDefault="000632C9" w:rsidP="000632C9">
      <w:pPr>
        <w:pStyle w:val="ListParagraph"/>
        <w:numPr>
          <w:ilvl w:val="0"/>
          <w:numId w:val="3"/>
        </w:numPr>
        <w:rPr>
          <w:rFonts w:ascii="Arial" w:hAnsi="Arial" w:cs="Arial"/>
        </w:rPr>
      </w:pPr>
      <w:r w:rsidRPr="008411AA">
        <w:rPr>
          <w:rFonts w:ascii="Arial" w:hAnsi="Arial" w:cs="Arial"/>
        </w:rPr>
        <w:t>Annual Performance Guidelines (Department provides)</w:t>
      </w:r>
    </w:p>
    <w:p w14:paraId="32589071" w14:textId="77777777" w:rsidR="0062356D" w:rsidRPr="008411AA" w:rsidRDefault="0062356D" w:rsidP="0062356D">
      <w:pPr>
        <w:pStyle w:val="ListParagraph"/>
        <w:numPr>
          <w:ilvl w:val="0"/>
          <w:numId w:val="3"/>
        </w:numPr>
        <w:rPr>
          <w:rFonts w:ascii="Arial" w:hAnsi="Arial" w:cs="Arial"/>
        </w:rPr>
      </w:pPr>
      <w:r w:rsidRPr="008411AA">
        <w:rPr>
          <w:rFonts w:ascii="Arial" w:hAnsi="Arial" w:cs="Arial"/>
        </w:rPr>
        <w:t>DAIR Demographic Data (UA provides via DAIR)</w:t>
      </w:r>
    </w:p>
    <w:p w14:paraId="3BB272F5" w14:textId="77777777" w:rsidR="001D48D7" w:rsidRPr="008411AA" w:rsidRDefault="001D48D7" w:rsidP="001D48D7">
      <w:pPr>
        <w:pStyle w:val="ListParagraph"/>
        <w:numPr>
          <w:ilvl w:val="0"/>
          <w:numId w:val="3"/>
        </w:numPr>
        <w:rPr>
          <w:rFonts w:ascii="Arial" w:hAnsi="Arial" w:cs="Arial"/>
        </w:rPr>
      </w:pPr>
      <w:r w:rsidRPr="008411AA">
        <w:rPr>
          <w:rFonts w:ascii="Arial" w:hAnsi="Arial" w:cs="Arial"/>
        </w:rPr>
        <w:t>Graduating Student Survey Responses for the department (UA provides)</w:t>
      </w:r>
    </w:p>
    <w:p w14:paraId="4091041D" w14:textId="6B5590E1" w:rsidR="000632C9" w:rsidRPr="008411AA" w:rsidRDefault="000632C9" w:rsidP="000632C9">
      <w:pPr>
        <w:pStyle w:val="ListParagraph"/>
        <w:numPr>
          <w:ilvl w:val="0"/>
          <w:numId w:val="3"/>
        </w:numPr>
        <w:rPr>
          <w:rFonts w:ascii="Arial" w:hAnsi="Arial" w:cs="Arial"/>
        </w:rPr>
      </w:pPr>
      <w:r w:rsidRPr="008411AA">
        <w:rPr>
          <w:rFonts w:ascii="Arial" w:hAnsi="Arial" w:cs="Arial"/>
        </w:rPr>
        <w:t xml:space="preserve">Library Assessment (UA provides </w:t>
      </w:r>
      <w:r w:rsidR="004C4ADA">
        <w:rPr>
          <w:rFonts w:ascii="Arial" w:hAnsi="Arial" w:cs="Arial"/>
        </w:rPr>
        <w:t xml:space="preserve">via UNT </w:t>
      </w:r>
      <w:r w:rsidRPr="008411AA">
        <w:rPr>
          <w:rFonts w:ascii="Arial" w:hAnsi="Arial" w:cs="Arial"/>
        </w:rPr>
        <w:t>Librar</w:t>
      </w:r>
      <w:r w:rsidR="004C4ADA">
        <w:rPr>
          <w:rFonts w:ascii="Arial" w:hAnsi="Arial" w:cs="Arial"/>
        </w:rPr>
        <w:t>ies</w:t>
      </w:r>
      <w:r w:rsidRPr="008411AA">
        <w:rPr>
          <w:rFonts w:ascii="Arial" w:hAnsi="Arial" w:cs="Arial"/>
        </w:rPr>
        <w:t>)</w:t>
      </w:r>
    </w:p>
    <w:p w14:paraId="45DA976D" w14:textId="2D265983" w:rsidR="004413A0" w:rsidRPr="008411AA" w:rsidRDefault="000632C9" w:rsidP="00D45CE5">
      <w:pPr>
        <w:pStyle w:val="ListParagraph"/>
        <w:numPr>
          <w:ilvl w:val="0"/>
          <w:numId w:val="3"/>
        </w:numPr>
        <w:rPr>
          <w:sz w:val="24"/>
        </w:rPr>
      </w:pPr>
      <w:r w:rsidRPr="008411AA">
        <w:rPr>
          <w:rFonts w:ascii="Arial" w:hAnsi="Arial" w:cs="Arial"/>
        </w:rPr>
        <w:t xml:space="preserve">Prior APR </w:t>
      </w:r>
      <w:r w:rsidR="0062356D" w:rsidRPr="008411AA">
        <w:rPr>
          <w:rFonts w:ascii="Arial" w:hAnsi="Arial" w:cs="Arial"/>
        </w:rPr>
        <w:t xml:space="preserve">Summary </w:t>
      </w:r>
      <w:r w:rsidRPr="008411AA">
        <w:rPr>
          <w:rFonts w:ascii="Arial" w:hAnsi="Arial" w:cs="Arial"/>
        </w:rPr>
        <w:t>(UA provides</w:t>
      </w:r>
      <w:r w:rsidR="0062356D" w:rsidRPr="008411AA">
        <w:rPr>
          <w:rFonts w:ascii="Arial" w:hAnsi="Arial" w:cs="Arial"/>
        </w:rPr>
        <w:t xml:space="preserve"> if available</w:t>
      </w:r>
      <w:r w:rsidRPr="008411AA">
        <w:rPr>
          <w:rFonts w:ascii="Arial" w:hAnsi="Arial" w:cs="Arial"/>
        </w:rPr>
        <w:t>)</w:t>
      </w:r>
    </w:p>
    <w:sectPr w:rsidR="004413A0" w:rsidRPr="008411AA" w:rsidSect="00065EF0">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FE8D" w14:textId="77777777" w:rsidR="00CC46A6" w:rsidRDefault="00CC46A6" w:rsidP="00D40333">
      <w:pPr>
        <w:spacing w:after="0" w:line="240" w:lineRule="auto"/>
      </w:pPr>
      <w:r>
        <w:separator/>
      </w:r>
    </w:p>
  </w:endnote>
  <w:endnote w:type="continuationSeparator" w:id="0">
    <w:p w14:paraId="1BA00E98" w14:textId="77777777" w:rsidR="00CC46A6" w:rsidRDefault="00CC46A6" w:rsidP="00D40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CEBBD" w14:textId="7F49C285" w:rsidR="00D40333" w:rsidRDefault="00D4033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9AA5" w14:textId="77777777" w:rsidR="00CC46A6" w:rsidRDefault="00CC46A6" w:rsidP="00D40333">
      <w:pPr>
        <w:spacing w:after="0" w:line="240" w:lineRule="auto"/>
      </w:pPr>
      <w:r>
        <w:separator/>
      </w:r>
    </w:p>
  </w:footnote>
  <w:footnote w:type="continuationSeparator" w:id="0">
    <w:p w14:paraId="729BD4BF" w14:textId="77777777" w:rsidR="00CC46A6" w:rsidRDefault="00CC46A6" w:rsidP="00D40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9CD"/>
    <w:multiLevelType w:val="hybridMultilevel"/>
    <w:tmpl w:val="B3A41C2A"/>
    <w:lvl w:ilvl="0" w:tplc="04090001">
      <w:start w:val="1"/>
      <w:numFmt w:val="bullet"/>
      <w:lvlText w:val=""/>
      <w:lvlJc w:val="left"/>
      <w:pPr>
        <w:ind w:left="768" w:hanging="360"/>
      </w:pPr>
      <w:rPr>
        <w:rFonts w:ascii="Symbol" w:hAnsi="Symbol" w:hint="default"/>
      </w:rPr>
    </w:lvl>
    <w:lvl w:ilvl="1" w:tplc="F342DBB6">
      <w:start w:val="1"/>
      <w:numFmt w:val="decimal"/>
      <w:lvlText w:val="%2."/>
      <w:lvlJc w:val="left"/>
      <w:pPr>
        <w:ind w:left="1488" w:hanging="360"/>
      </w:pPr>
      <w:rPr>
        <w:rFonts w:asciiTheme="minorHAnsi" w:eastAsiaTheme="minorHAnsi" w:hAnsiTheme="minorHAnsi" w:cstheme="minorBidi"/>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240F086D"/>
    <w:multiLevelType w:val="hybridMultilevel"/>
    <w:tmpl w:val="BF06F446"/>
    <w:lvl w:ilvl="0" w:tplc="9AA08E1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A55BD"/>
    <w:multiLevelType w:val="hybridMultilevel"/>
    <w:tmpl w:val="3EE2F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3A0"/>
    <w:rsid w:val="00000C88"/>
    <w:rsid w:val="0000153D"/>
    <w:rsid w:val="00055314"/>
    <w:rsid w:val="000632C9"/>
    <w:rsid w:val="00065EF0"/>
    <w:rsid w:val="0008471A"/>
    <w:rsid w:val="001728FD"/>
    <w:rsid w:val="0019271C"/>
    <w:rsid w:val="001A0460"/>
    <w:rsid w:val="001D48D7"/>
    <w:rsid w:val="001E3FC9"/>
    <w:rsid w:val="002710AA"/>
    <w:rsid w:val="00296AFC"/>
    <w:rsid w:val="0032431F"/>
    <w:rsid w:val="00337934"/>
    <w:rsid w:val="00362203"/>
    <w:rsid w:val="003A32F7"/>
    <w:rsid w:val="003A5DD5"/>
    <w:rsid w:val="003B702A"/>
    <w:rsid w:val="003E3DD8"/>
    <w:rsid w:val="003F0852"/>
    <w:rsid w:val="00400D71"/>
    <w:rsid w:val="004413A0"/>
    <w:rsid w:val="004C4ADA"/>
    <w:rsid w:val="004C6BF7"/>
    <w:rsid w:val="00511B4C"/>
    <w:rsid w:val="00575975"/>
    <w:rsid w:val="005F0F2D"/>
    <w:rsid w:val="00606460"/>
    <w:rsid w:val="0062356D"/>
    <w:rsid w:val="00661C1F"/>
    <w:rsid w:val="006A7399"/>
    <w:rsid w:val="006D1732"/>
    <w:rsid w:val="00785B39"/>
    <w:rsid w:val="007E2E84"/>
    <w:rsid w:val="008411AA"/>
    <w:rsid w:val="00854B96"/>
    <w:rsid w:val="008B1B51"/>
    <w:rsid w:val="008F10DE"/>
    <w:rsid w:val="008F15F0"/>
    <w:rsid w:val="00903E0E"/>
    <w:rsid w:val="00907920"/>
    <w:rsid w:val="009313F7"/>
    <w:rsid w:val="00965467"/>
    <w:rsid w:val="009918E5"/>
    <w:rsid w:val="009D2476"/>
    <w:rsid w:val="009F0454"/>
    <w:rsid w:val="00B0345D"/>
    <w:rsid w:val="00B5392E"/>
    <w:rsid w:val="00B53C56"/>
    <w:rsid w:val="00B54D12"/>
    <w:rsid w:val="00C035B3"/>
    <w:rsid w:val="00C660AA"/>
    <w:rsid w:val="00C91B68"/>
    <w:rsid w:val="00CA350A"/>
    <w:rsid w:val="00CC46A6"/>
    <w:rsid w:val="00D06987"/>
    <w:rsid w:val="00D164A5"/>
    <w:rsid w:val="00D16E4C"/>
    <w:rsid w:val="00D25086"/>
    <w:rsid w:val="00D40333"/>
    <w:rsid w:val="00D80EEB"/>
    <w:rsid w:val="00DA7E70"/>
    <w:rsid w:val="00DD5B14"/>
    <w:rsid w:val="00E45BF6"/>
    <w:rsid w:val="00E72650"/>
    <w:rsid w:val="00E779F1"/>
    <w:rsid w:val="00E83F73"/>
    <w:rsid w:val="00E94E48"/>
    <w:rsid w:val="00EC0C79"/>
    <w:rsid w:val="00ED7378"/>
    <w:rsid w:val="00EF2460"/>
    <w:rsid w:val="00F212D2"/>
    <w:rsid w:val="00F51E7E"/>
    <w:rsid w:val="00F66474"/>
    <w:rsid w:val="00F9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885DD"/>
  <w15:chartTrackingRefBased/>
  <w15:docId w15:val="{68ECA9AD-8E03-4EAB-AE28-21FA9647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5F0"/>
    <w:pPr>
      <w:keepNext/>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32431F"/>
    <w:pPr>
      <w:keepNext/>
      <w:spacing w:after="200" w:line="276" w:lineRule="auto"/>
      <w:jc w:val="center"/>
      <w:outlineLvl w:val="1"/>
    </w:pPr>
    <w:rPr>
      <w:rFonts w:ascii="Times New Roman" w:hAnsi="Times New Roman" w:cs="Times New Roman"/>
      <w:b/>
      <w:color w:val="059033" w:themeColor="accent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3A0"/>
    <w:pPr>
      <w:ind w:left="720"/>
      <w:contextualSpacing/>
    </w:pPr>
  </w:style>
  <w:style w:type="character" w:styleId="CommentReference">
    <w:name w:val="annotation reference"/>
    <w:basedOn w:val="DefaultParagraphFont"/>
    <w:uiPriority w:val="99"/>
    <w:semiHidden/>
    <w:unhideWhenUsed/>
    <w:rsid w:val="001E3FC9"/>
    <w:rPr>
      <w:sz w:val="16"/>
      <w:szCs w:val="16"/>
    </w:rPr>
  </w:style>
  <w:style w:type="paragraph" w:styleId="CommentText">
    <w:name w:val="annotation text"/>
    <w:basedOn w:val="Normal"/>
    <w:link w:val="CommentTextChar"/>
    <w:uiPriority w:val="99"/>
    <w:semiHidden/>
    <w:unhideWhenUsed/>
    <w:rsid w:val="001E3FC9"/>
    <w:pPr>
      <w:spacing w:line="240" w:lineRule="auto"/>
    </w:pPr>
    <w:rPr>
      <w:sz w:val="20"/>
      <w:szCs w:val="20"/>
    </w:rPr>
  </w:style>
  <w:style w:type="character" w:customStyle="1" w:styleId="CommentTextChar">
    <w:name w:val="Comment Text Char"/>
    <w:basedOn w:val="DefaultParagraphFont"/>
    <w:link w:val="CommentText"/>
    <w:uiPriority w:val="99"/>
    <w:semiHidden/>
    <w:rsid w:val="001E3FC9"/>
    <w:rPr>
      <w:sz w:val="20"/>
      <w:szCs w:val="20"/>
    </w:rPr>
  </w:style>
  <w:style w:type="paragraph" w:styleId="CommentSubject">
    <w:name w:val="annotation subject"/>
    <w:basedOn w:val="CommentText"/>
    <w:next w:val="CommentText"/>
    <w:link w:val="CommentSubjectChar"/>
    <w:uiPriority w:val="99"/>
    <w:semiHidden/>
    <w:unhideWhenUsed/>
    <w:rsid w:val="001E3FC9"/>
    <w:rPr>
      <w:b/>
      <w:bCs/>
    </w:rPr>
  </w:style>
  <w:style w:type="character" w:customStyle="1" w:styleId="CommentSubjectChar">
    <w:name w:val="Comment Subject Char"/>
    <w:basedOn w:val="CommentTextChar"/>
    <w:link w:val="CommentSubject"/>
    <w:uiPriority w:val="99"/>
    <w:semiHidden/>
    <w:rsid w:val="001E3FC9"/>
    <w:rPr>
      <w:b/>
      <w:bCs/>
      <w:sz w:val="20"/>
      <w:szCs w:val="20"/>
    </w:rPr>
  </w:style>
  <w:style w:type="paragraph" w:styleId="BalloonText">
    <w:name w:val="Balloon Text"/>
    <w:basedOn w:val="Normal"/>
    <w:link w:val="BalloonTextChar"/>
    <w:uiPriority w:val="99"/>
    <w:semiHidden/>
    <w:unhideWhenUsed/>
    <w:rsid w:val="001E3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FC9"/>
    <w:rPr>
      <w:rFonts w:ascii="Segoe UI" w:hAnsi="Segoe UI" w:cs="Segoe UI"/>
      <w:sz w:val="18"/>
      <w:szCs w:val="18"/>
    </w:rPr>
  </w:style>
  <w:style w:type="character" w:styleId="Hyperlink">
    <w:name w:val="Hyperlink"/>
    <w:basedOn w:val="DefaultParagraphFont"/>
    <w:uiPriority w:val="99"/>
    <w:unhideWhenUsed/>
    <w:rsid w:val="001E3FC9"/>
    <w:rPr>
      <w:color w:val="024819" w:themeColor="hyperlink"/>
      <w:u w:val="single"/>
    </w:rPr>
  </w:style>
  <w:style w:type="paragraph" w:styleId="Revision">
    <w:name w:val="Revision"/>
    <w:hidden/>
    <w:uiPriority w:val="99"/>
    <w:semiHidden/>
    <w:rsid w:val="00E83F73"/>
    <w:pPr>
      <w:spacing w:after="0" w:line="240" w:lineRule="auto"/>
    </w:pPr>
  </w:style>
  <w:style w:type="paragraph" w:styleId="NoSpacing">
    <w:name w:val="No Spacing"/>
    <w:link w:val="NoSpacingChar"/>
    <w:uiPriority w:val="1"/>
    <w:qFormat/>
    <w:rsid w:val="000632C9"/>
    <w:pPr>
      <w:spacing w:after="0" w:line="240" w:lineRule="auto"/>
    </w:pPr>
    <w:rPr>
      <w:rFonts w:eastAsiaTheme="minorEastAsia"/>
    </w:rPr>
  </w:style>
  <w:style w:type="character" w:customStyle="1" w:styleId="NoSpacingChar">
    <w:name w:val="No Spacing Char"/>
    <w:basedOn w:val="DefaultParagraphFont"/>
    <w:link w:val="NoSpacing"/>
    <w:uiPriority w:val="1"/>
    <w:rsid w:val="000632C9"/>
    <w:rPr>
      <w:rFonts w:eastAsiaTheme="minorEastAsia"/>
    </w:rPr>
  </w:style>
  <w:style w:type="character" w:customStyle="1" w:styleId="Heading1Char">
    <w:name w:val="Heading 1 Char"/>
    <w:basedOn w:val="DefaultParagraphFont"/>
    <w:link w:val="Heading1"/>
    <w:uiPriority w:val="9"/>
    <w:rsid w:val="008F15F0"/>
    <w:rPr>
      <w:rFonts w:ascii="Arial" w:hAnsi="Arial" w:cs="Arial"/>
      <w:b/>
      <w:sz w:val="32"/>
      <w:szCs w:val="32"/>
    </w:rPr>
  </w:style>
  <w:style w:type="character" w:styleId="FollowedHyperlink">
    <w:name w:val="FollowedHyperlink"/>
    <w:basedOn w:val="DefaultParagraphFont"/>
    <w:uiPriority w:val="99"/>
    <w:semiHidden/>
    <w:unhideWhenUsed/>
    <w:rsid w:val="00C91B68"/>
    <w:rPr>
      <w:color w:val="034A90" w:themeColor="followedHyperlink"/>
      <w:u w:val="single"/>
    </w:rPr>
  </w:style>
  <w:style w:type="character" w:customStyle="1" w:styleId="Heading2Char">
    <w:name w:val="Heading 2 Char"/>
    <w:basedOn w:val="DefaultParagraphFont"/>
    <w:link w:val="Heading2"/>
    <w:uiPriority w:val="9"/>
    <w:rsid w:val="0032431F"/>
    <w:rPr>
      <w:rFonts w:ascii="Times New Roman" w:hAnsi="Times New Roman" w:cs="Times New Roman"/>
      <w:b/>
      <w:color w:val="059033" w:themeColor="accent2"/>
      <w:sz w:val="52"/>
      <w:szCs w:val="52"/>
    </w:rPr>
  </w:style>
  <w:style w:type="paragraph" w:styleId="Caption">
    <w:name w:val="caption"/>
    <w:basedOn w:val="Normal"/>
    <w:next w:val="Normal"/>
    <w:uiPriority w:val="35"/>
    <w:unhideWhenUsed/>
    <w:qFormat/>
    <w:rsid w:val="0032431F"/>
    <w:pPr>
      <w:spacing w:after="200" w:line="276" w:lineRule="auto"/>
      <w:jc w:val="center"/>
    </w:pPr>
    <w:rPr>
      <w:rFonts w:ascii="Times New Roman" w:hAnsi="Times New Roman" w:cs="Times New Roman"/>
      <w:b/>
      <w:color w:val="059033" w:themeColor="accent2"/>
      <w:sz w:val="40"/>
      <w:szCs w:val="40"/>
    </w:rPr>
  </w:style>
  <w:style w:type="paragraph" w:styleId="Header">
    <w:name w:val="header"/>
    <w:basedOn w:val="Normal"/>
    <w:link w:val="HeaderChar"/>
    <w:uiPriority w:val="99"/>
    <w:unhideWhenUsed/>
    <w:rsid w:val="00D40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33"/>
  </w:style>
  <w:style w:type="paragraph" w:styleId="Footer">
    <w:name w:val="footer"/>
    <w:basedOn w:val="Normal"/>
    <w:link w:val="FooterChar"/>
    <w:uiPriority w:val="99"/>
    <w:unhideWhenUsed/>
    <w:rsid w:val="00D40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4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ning.unt.edu/strategic-planning"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FFFFFF"/>
      </a:dk2>
      <a:lt2>
        <a:srgbClr val="E7E6E6"/>
      </a:lt2>
      <a:accent1>
        <a:srgbClr val="059033"/>
      </a:accent1>
      <a:accent2>
        <a:srgbClr val="059033"/>
      </a:accent2>
      <a:accent3>
        <a:srgbClr val="036C26"/>
      </a:accent3>
      <a:accent4>
        <a:srgbClr val="036C26"/>
      </a:accent4>
      <a:accent5>
        <a:srgbClr val="059033"/>
      </a:accent5>
      <a:accent6>
        <a:srgbClr val="70AD47"/>
      </a:accent6>
      <a:hlink>
        <a:srgbClr val="024819"/>
      </a:hlink>
      <a:folHlink>
        <a:srgbClr val="034A9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48CFA0E698DE143930566E05DA9406A" ma:contentTypeVersion="0" ma:contentTypeDescription="Create a new document." ma:contentTypeScope="" ma:versionID="095773dc2e5212b23117621be8d84d69">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FD32F6-F29F-4437-8AD5-9FB2D63868AB}">
  <ds:schemaRefs>
    <ds:schemaRef ds:uri="http://schemas.openxmlformats.org/officeDocument/2006/bibliography"/>
  </ds:schemaRefs>
</ds:datastoreItem>
</file>

<file path=customXml/itemProps3.xml><?xml version="1.0" encoding="utf-8"?>
<ds:datastoreItem xmlns:ds="http://schemas.openxmlformats.org/officeDocument/2006/customXml" ds:itemID="{22563B9C-31FC-4FBD-86CB-5F5869EF68AC}"/>
</file>

<file path=customXml/itemProps4.xml><?xml version="1.0" encoding="utf-8"?>
<ds:datastoreItem xmlns:ds="http://schemas.openxmlformats.org/officeDocument/2006/customXml" ds:itemID="{1B6D5B29-D9E8-4B80-BF77-1AC118AAFCFA}"/>
</file>

<file path=customXml/itemProps5.xml><?xml version="1.0" encoding="utf-8"?>
<ds:datastoreItem xmlns:ds="http://schemas.openxmlformats.org/officeDocument/2006/customXml" ds:itemID="{5FCF5ED8-F2AC-447B-92DB-2E5509FF7633}"/>
</file>

<file path=docProps/app.xml><?xml version="1.0" encoding="utf-8"?>
<Properties xmlns="http://schemas.openxmlformats.org/officeDocument/2006/extended-properties" xmlns:vt="http://schemas.openxmlformats.org/officeDocument/2006/docPropsVTypes">
  <Template>Normal.dotm</Template>
  <TotalTime>11</TotalTime>
  <Pages>5</Pages>
  <Words>1112</Words>
  <Characters>6609</Characters>
  <Application>Microsoft Office Word</Application>
  <DocSecurity>0</DocSecurity>
  <Lines>150</Lines>
  <Paragraphs>77</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University of North Texas</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Vogt, Elizabeth</dc:creator>
  <cp:keywords/>
  <dc:description/>
  <cp:lastModifiedBy>Vogt, Elizabeth</cp:lastModifiedBy>
  <cp:revision>4</cp:revision>
  <cp:lastPrinted>2020-05-21T21:43:00Z</cp:lastPrinted>
  <dcterms:created xsi:type="dcterms:W3CDTF">2022-04-07T15:08:00Z</dcterms:created>
  <dcterms:modified xsi:type="dcterms:W3CDTF">2022-04-07T15:17:00Z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0x010100448CFA0E698DE143930566E05DA9406A</vt:lpwstr>
  </property>
</Properties>
</file>